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B880F4" w14:textId="3FC95B04" w:rsidR="008E371E" w:rsidRPr="00016E41" w:rsidRDefault="00016E41" w:rsidP="00016E41">
      <w:pPr>
        <w:spacing w:after="0"/>
        <w:rPr>
          <w:rFonts w:ascii="Times New Roman" w:hAnsi="Times New Roman" w:cs="Times New Roman"/>
          <w:sz w:val="28"/>
          <w:szCs w:val="28"/>
        </w:rPr>
      </w:pPr>
      <w:r w:rsidRPr="00016E41">
        <w:rPr>
          <w:rFonts w:ascii="Times New Roman" w:hAnsi="Times New Roman" w:cs="Times New Roman"/>
          <w:b/>
          <w:bCs/>
          <w:noProof/>
          <w:sz w:val="28"/>
          <w:szCs w:val="28"/>
        </w:rPr>
        <w:drawing>
          <wp:anchor distT="0" distB="0" distL="114300" distR="114300" simplePos="0" relativeHeight="251659264" behindDoc="0" locked="0" layoutInCell="1" allowOverlap="1" wp14:anchorId="2AB591BB" wp14:editId="2BF73550">
            <wp:simplePos x="0" y="0"/>
            <wp:positionH relativeFrom="margin">
              <wp:align>center</wp:align>
            </wp:positionH>
            <wp:positionV relativeFrom="paragraph">
              <wp:posOffset>-631530</wp:posOffset>
            </wp:positionV>
            <wp:extent cx="1440611" cy="1440611"/>
            <wp:effectExtent l="0" t="0" r="7620" b="7620"/>
            <wp:wrapNone/>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40611" cy="1440611"/>
                    </a:xfrm>
                    <a:prstGeom prst="rect">
                      <a:avLst/>
                    </a:prstGeom>
                    <a:noFill/>
                    <a:ln>
                      <a:noFill/>
                    </a:ln>
                    <a:effectLst/>
                  </pic:spPr>
                </pic:pic>
              </a:graphicData>
            </a:graphic>
            <wp14:sizeRelH relativeFrom="margin">
              <wp14:pctWidth>0</wp14:pctWidth>
            </wp14:sizeRelH>
            <wp14:sizeRelV relativeFrom="margin">
              <wp14:pctHeight>0</wp14:pctHeight>
            </wp14:sizeRelV>
          </wp:anchor>
        </w:drawing>
      </w:r>
    </w:p>
    <w:p w14:paraId="747202D4" w14:textId="77777777" w:rsidR="00016E41" w:rsidRPr="00016E41" w:rsidRDefault="00016E41" w:rsidP="00016E41">
      <w:pPr>
        <w:spacing w:after="0"/>
        <w:rPr>
          <w:rFonts w:ascii="Times New Roman" w:hAnsi="Times New Roman" w:cs="Times New Roman"/>
          <w:b/>
          <w:bCs/>
          <w:sz w:val="28"/>
          <w:szCs w:val="28"/>
          <w:u w:val="single"/>
        </w:rPr>
      </w:pPr>
    </w:p>
    <w:p w14:paraId="4C79AB79" w14:textId="77777777" w:rsidR="00016E41" w:rsidRDefault="00016E41" w:rsidP="00016E41">
      <w:pPr>
        <w:spacing w:after="0"/>
        <w:jc w:val="center"/>
        <w:rPr>
          <w:rFonts w:ascii="Times New Roman" w:hAnsi="Times New Roman" w:cs="Times New Roman"/>
          <w:b/>
          <w:bCs/>
          <w:sz w:val="28"/>
          <w:szCs w:val="28"/>
        </w:rPr>
      </w:pPr>
    </w:p>
    <w:p w14:paraId="05D60EDC" w14:textId="77777777" w:rsidR="00016E41" w:rsidRDefault="00016E41" w:rsidP="00016E41">
      <w:pPr>
        <w:spacing w:after="0"/>
        <w:jc w:val="center"/>
        <w:rPr>
          <w:rFonts w:ascii="Times New Roman" w:hAnsi="Times New Roman" w:cs="Times New Roman"/>
          <w:b/>
          <w:bCs/>
          <w:sz w:val="28"/>
          <w:szCs w:val="28"/>
        </w:rPr>
      </w:pPr>
    </w:p>
    <w:p w14:paraId="1BA9C7A5" w14:textId="72B43159" w:rsidR="005B4E05" w:rsidRPr="00016E41" w:rsidRDefault="005B4E05" w:rsidP="00016E41">
      <w:pPr>
        <w:spacing w:after="0"/>
        <w:jc w:val="center"/>
        <w:rPr>
          <w:rFonts w:ascii="Times New Roman" w:hAnsi="Times New Roman" w:cs="Times New Roman"/>
          <w:b/>
          <w:bCs/>
          <w:sz w:val="28"/>
          <w:szCs w:val="28"/>
        </w:rPr>
      </w:pPr>
      <w:r w:rsidRPr="00016E41">
        <w:rPr>
          <w:rFonts w:ascii="Times New Roman" w:hAnsi="Times New Roman" w:cs="Times New Roman"/>
          <w:b/>
          <w:bCs/>
          <w:sz w:val="28"/>
          <w:szCs w:val="28"/>
        </w:rPr>
        <w:t>Concept Note on</w:t>
      </w:r>
    </w:p>
    <w:p w14:paraId="27318E8C" w14:textId="38609657" w:rsidR="00573F4A" w:rsidRPr="00016E41" w:rsidRDefault="00FA0A11" w:rsidP="00016E41">
      <w:pPr>
        <w:spacing w:after="0"/>
        <w:jc w:val="center"/>
        <w:rPr>
          <w:rFonts w:ascii="Times New Roman" w:hAnsi="Times New Roman" w:cs="Times New Roman"/>
          <w:b/>
          <w:bCs/>
          <w:sz w:val="28"/>
          <w:szCs w:val="28"/>
        </w:rPr>
      </w:pPr>
      <w:r w:rsidRPr="00016E41">
        <w:rPr>
          <w:rFonts w:ascii="Times New Roman" w:hAnsi="Times New Roman" w:cs="Times New Roman"/>
          <w:b/>
          <w:bCs/>
          <w:sz w:val="28"/>
          <w:szCs w:val="28"/>
        </w:rPr>
        <w:t>Governance of Food Security</w:t>
      </w:r>
    </w:p>
    <w:p w14:paraId="4F8986C3" w14:textId="3737C02F" w:rsidR="00705C96" w:rsidRPr="00016E41" w:rsidRDefault="0064572E" w:rsidP="00016E41">
      <w:pPr>
        <w:spacing w:after="0"/>
        <w:rPr>
          <w:rFonts w:ascii="Times New Roman" w:hAnsi="Times New Roman" w:cs="Times New Roman"/>
          <w:sz w:val="28"/>
          <w:szCs w:val="28"/>
          <w:u w:val="single"/>
        </w:rPr>
      </w:pPr>
      <w:r w:rsidRPr="00016E41">
        <w:rPr>
          <w:rFonts w:ascii="Times New Roman" w:hAnsi="Times New Roman" w:cs="Times New Roman"/>
          <w:sz w:val="28"/>
          <w:szCs w:val="28"/>
          <w:u w:val="single"/>
        </w:rPr>
        <w:t xml:space="preserve"> </w:t>
      </w:r>
      <w:r w:rsidR="008B735C" w:rsidRPr="00016E41">
        <w:rPr>
          <w:rFonts w:ascii="Times New Roman" w:hAnsi="Times New Roman" w:cs="Times New Roman"/>
          <w:sz w:val="28"/>
          <w:szCs w:val="28"/>
          <w:u w:val="single"/>
        </w:rPr>
        <w:t xml:space="preserve"> </w:t>
      </w:r>
    </w:p>
    <w:p w14:paraId="3DEC2998" w14:textId="6E6ED30E" w:rsidR="00F476E8" w:rsidRPr="000021F7" w:rsidRDefault="00F476E8" w:rsidP="000021F7">
      <w:pPr>
        <w:spacing w:after="0"/>
        <w:rPr>
          <w:rFonts w:ascii="Times New Roman" w:hAnsi="Times New Roman" w:cs="Times New Roman"/>
          <w:b/>
          <w:bCs/>
          <w:sz w:val="28"/>
          <w:szCs w:val="28"/>
        </w:rPr>
      </w:pPr>
      <w:r w:rsidRPr="000021F7">
        <w:rPr>
          <w:rFonts w:ascii="Times New Roman" w:hAnsi="Times New Roman" w:cs="Times New Roman"/>
          <w:b/>
          <w:bCs/>
          <w:sz w:val="28"/>
          <w:szCs w:val="28"/>
        </w:rPr>
        <w:t>Introduction</w:t>
      </w:r>
    </w:p>
    <w:p w14:paraId="4DF71D62" w14:textId="2D99EAB0" w:rsidR="00F476E8" w:rsidRDefault="00F476E8" w:rsidP="00016E41">
      <w:pPr>
        <w:spacing w:after="0"/>
        <w:rPr>
          <w:rFonts w:ascii="Times New Roman" w:hAnsi="Times New Roman" w:cs="Times New Roman"/>
          <w:sz w:val="28"/>
          <w:szCs w:val="28"/>
        </w:rPr>
      </w:pPr>
      <w:r w:rsidRPr="00016E41">
        <w:rPr>
          <w:rFonts w:ascii="Times New Roman" w:hAnsi="Times New Roman" w:cs="Times New Roman"/>
          <w:sz w:val="28"/>
          <w:szCs w:val="28"/>
        </w:rPr>
        <w:t xml:space="preserve">Food systems encompass the entire actors and interactions along the food value </w:t>
      </w:r>
      <w:r w:rsidRPr="00690117">
        <w:rPr>
          <w:rFonts w:ascii="Times New Roman" w:hAnsi="Times New Roman" w:cs="Times New Roman"/>
          <w:sz w:val="28"/>
          <w:szCs w:val="28"/>
        </w:rPr>
        <w:t xml:space="preserve">chain </w:t>
      </w:r>
      <w:r w:rsidR="00257BA9" w:rsidRPr="00690117">
        <w:rPr>
          <w:rFonts w:ascii="Times New Roman" w:hAnsi="Times New Roman" w:cs="Times New Roman"/>
          <w:sz w:val="28"/>
          <w:szCs w:val="28"/>
        </w:rPr>
        <w:t xml:space="preserve">along with </w:t>
      </w:r>
      <w:r w:rsidR="00690117" w:rsidRPr="00690117">
        <w:rPr>
          <w:rFonts w:ascii="Times New Roman" w:hAnsi="Times New Roman" w:cs="Times New Roman"/>
          <w:sz w:val="28"/>
          <w:szCs w:val="28"/>
        </w:rPr>
        <w:t xml:space="preserve">the </w:t>
      </w:r>
      <w:r w:rsidR="00257BA9" w:rsidRPr="00690117">
        <w:rPr>
          <w:rFonts w:ascii="Times New Roman" w:hAnsi="Times New Roman" w:cs="Times New Roman"/>
          <w:sz w:val="28"/>
          <w:szCs w:val="28"/>
        </w:rPr>
        <w:t>IOFS vision f</w:t>
      </w:r>
      <w:r w:rsidRPr="00690117">
        <w:rPr>
          <w:rFonts w:ascii="Times New Roman" w:hAnsi="Times New Roman" w:cs="Times New Roman"/>
          <w:sz w:val="28"/>
          <w:szCs w:val="28"/>
        </w:rPr>
        <w:t xml:space="preserve">rom </w:t>
      </w:r>
      <w:r w:rsidR="00257BA9" w:rsidRPr="00690117">
        <w:rPr>
          <w:rFonts w:ascii="Times New Roman" w:hAnsi="Times New Roman" w:cs="Times New Roman"/>
          <w:sz w:val="28"/>
          <w:szCs w:val="28"/>
        </w:rPr>
        <w:t>g</w:t>
      </w:r>
      <w:r w:rsidRPr="00690117">
        <w:rPr>
          <w:rFonts w:ascii="Times New Roman" w:hAnsi="Times New Roman" w:cs="Times New Roman"/>
          <w:sz w:val="28"/>
          <w:szCs w:val="28"/>
        </w:rPr>
        <w:t>ene to fork.</w:t>
      </w:r>
      <w:r w:rsidRPr="00016E41">
        <w:rPr>
          <w:rFonts w:ascii="Times New Roman" w:hAnsi="Times New Roman" w:cs="Times New Roman"/>
          <w:sz w:val="28"/>
          <w:szCs w:val="28"/>
        </w:rPr>
        <w:t xml:space="preserve"> The main target </w:t>
      </w:r>
      <w:r w:rsidR="00FB6BB8" w:rsidRPr="00016E41">
        <w:rPr>
          <w:rFonts w:ascii="Times New Roman" w:hAnsi="Times New Roman" w:cs="Times New Roman"/>
          <w:sz w:val="28"/>
          <w:szCs w:val="28"/>
        </w:rPr>
        <w:t>of</w:t>
      </w:r>
      <w:r w:rsidR="00FB6BB8" w:rsidRPr="00016E41">
        <w:rPr>
          <w:rFonts w:ascii="Times New Roman" w:hAnsi="Times New Roman" w:cs="Times New Roman"/>
          <w:sz w:val="28"/>
          <w:szCs w:val="28"/>
          <w:rtl/>
        </w:rPr>
        <w:t xml:space="preserve"> </w:t>
      </w:r>
      <w:r w:rsidR="00FB6BB8" w:rsidRPr="00016E41">
        <w:rPr>
          <w:rFonts w:ascii="Times New Roman" w:hAnsi="Times New Roman" w:cs="Times New Roman"/>
          <w:sz w:val="28"/>
          <w:szCs w:val="28"/>
        </w:rPr>
        <w:t>a</w:t>
      </w:r>
      <w:r w:rsidRPr="00016E41">
        <w:rPr>
          <w:rFonts w:ascii="Times New Roman" w:hAnsi="Times New Roman" w:cs="Times New Roman"/>
          <w:sz w:val="28"/>
          <w:szCs w:val="28"/>
        </w:rPr>
        <w:t xml:space="preserve"> food system is to produce enough nutrient, healthy</w:t>
      </w:r>
      <w:r w:rsidR="00690117">
        <w:rPr>
          <w:rFonts w:ascii="Times New Roman" w:hAnsi="Times New Roman" w:cs="Times New Roman"/>
          <w:sz w:val="28"/>
          <w:szCs w:val="28"/>
        </w:rPr>
        <w:t>,</w:t>
      </w:r>
      <w:r w:rsidRPr="00016E41">
        <w:rPr>
          <w:rFonts w:ascii="Times New Roman" w:hAnsi="Times New Roman" w:cs="Times New Roman"/>
          <w:sz w:val="28"/>
          <w:szCs w:val="28"/>
        </w:rPr>
        <w:t xml:space="preserve"> and safe food through </w:t>
      </w:r>
      <w:r w:rsidR="00690117">
        <w:rPr>
          <w:rFonts w:ascii="Times New Roman" w:hAnsi="Times New Roman" w:cs="Times New Roman"/>
          <w:sz w:val="28"/>
          <w:szCs w:val="28"/>
        </w:rPr>
        <w:t xml:space="preserve">a </w:t>
      </w:r>
      <w:r w:rsidRPr="00016E41">
        <w:rPr>
          <w:rFonts w:ascii="Times New Roman" w:hAnsi="Times New Roman" w:cs="Times New Roman"/>
          <w:sz w:val="28"/>
          <w:szCs w:val="28"/>
        </w:rPr>
        <w:t xml:space="preserve">sustainable and friendly mechanism to the environment and the ecosystem. To achieve this goal </w:t>
      </w:r>
      <w:r w:rsidR="00FB6BB8" w:rsidRPr="00016E41">
        <w:rPr>
          <w:rFonts w:ascii="Times New Roman" w:hAnsi="Times New Roman" w:cs="Times New Roman"/>
          <w:sz w:val="28"/>
          <w:szCs w:val="28"/>
        </w:rPr>
        <w:t xml:space="preserve">a </w:t>
      </w:r>
      <w:r w:rsidRPr="00016E41">
        <w:rPr>
          <w:rFonts w:ascii="Times New Roman" w:hAnsi="Times New Roman" w:cs="Times New Roman"/>
          <w:sz w:val="28"/>
          <w:szCs w:val="28"/>
        </w:rPr>
        <w:t>food system depend</w:t>
      </w:r>
      <w:r w:rsidR="00FB6BB8" w:rsidRPr="00016E41">
        <w:rPr>
          <w:rFonts w:ascii="Times New Roman" w:hAnsi="Times New Roman" w:cs="Times New Roman"/>
          <w:sz w:val="28"/>
          <w:szCs w:val="28"/>
        </w:rPr>
        <w:t>s</w:t>
      </w:r>
      <w:r w:rsidRPr="00016E41">
        <w:rPr>
          <w:rFonts w:ascii="Times New Roman" w:hAnsi="Times New Roman" w:cs="Times New Roman"/>
          <w:sz w:val="28"/>
          <w:szCs w:val="28"/>
        </w:rPr>
        <w:t xml:space="preserve"> on other key systems such as energy, trade</w:t>
      </w:r>
      <w:r w:rsidR="00690117">
        <w:rPr>
          <w:rFonts w:ascii="Times New Roman" w:hAnsi="Times New Roman" w:cs="Times New Roman"/>
          <w:sz w:val="28"/>
          <w:szCs w:val="28"/>
        </w:rPr>
        <w:t>,</w:t>
      </w:r>
      <w:r w:rsidRPr="00016E41">
        <w:rPr>
          <w:rFonts w:ascii="Times New Roman" w:hAnsi="Times New Roman" w:cs="Times New Roman"/>
          <w:sz w:val="28"/>
          <w:szCs w:val="28"/>
        </w:rPr>
        <w:t xml:space="preserve"> and health. This expounded the structural change of </w:t>
      </w:r>
      <w:r w:rsidR="00690117">
        <w:rPr>
          <w:rFonts w:ascii="Times New Roman" w:hAnsi="Times New Roman" w:cs="Times New Roman"/>
          <w:sz w:val="28"/>
          <w:szCs w:val="28"/>
        </w:rPr>
        <w:t xml:space="preserve">the </w:t>
      </w:r>
      <w:r w:rsidRPr="00016E41">
        <w:rPr>
          <w:rFonts w:ascii="Times New Roman" w:hAnsi="Times New Roman" w:cs="Times New Roman"/>
          <w:sz w:val="28"/>
          <w:szCs w:val="28"/>
        </w:rPr>
        <w:t>food system</w:t>
      </w:r>
      <w:r w:rsidR="00FB6BB8" w:rsidRPr="00016E41">
        <w:rPr>
          <w:rFonts w:ascii="Times New Roman" w:hAnsi="Times New Roman" w:cs="Times New Roman"/>
          <w:sz w:val="28"/>
          <w:szCs w:val="28"/>
        </w:rPr>
        <w:t xml:space="preserve"> that</w:t>
      </w:r>
      <w:r w:rsidRPr="00016E41">
        <w:rPr>
          <w:rFonts w:ascii="Times New Roman" w:hAnsi="Times New Roman" w:cs="Times New Roman"/>
          <w:sz w:val="28"/>
          <w:szCs w:val="28"/>
        </w:rPr>
        <w:t xml:space="preserve"> might</w:t>
      </w:r>
      <w:r w:rsidR="00FB6BB8" w:rsidRPr="00016E41">
        <w:rPr>
          <w:rFonts w:ascii="Times New Roman" w:hAnsi="Times New Roman" w:cs="Times New Roman"/>
          <w:sz w:val="28"/>
          <w:szCs w:val="28"/>
        </w:rPr>
        <w:t xml:space="preserve"> be</w:t>
      </w:r>
      <w:r w:rsidRPr="00016E41">
        <w:rPr>
          <w:rFonts w:ascii="Times New Roman" w:hAnsi="Times New Roman" w:cs="Times New Roman"/>
          <w:sz w:val="28"/>
          <w:szCs w:val="28"/>
        </w:rPr>
        <w:t xml:space="preserve"> originated from the modification of other systems; for example</w:t>
      </w:r>
      <w:r w:rsidR="00FB6BB8" w:rsidRPr="00016E41">
        <w:rPr>
          <w:rFonts w:ascii="Times New Roman" w:hAnsi="Times New Roman" w:cs="Times New Roman"/>
          <w:sz w:val="28"/>
          <w:szCs w:val="28"/>
        </w:rPr>
        <w:t>,</w:t>
      </w:r>
      <w:r w:rsidRPr="00016E41">
        <w:rPr>
          <w:rFonts w:ascii="Times New Roman" w:hAnsi="Times New Roman" w:cs="Times New Roman"/>
          <w:sz w:val="28"/>
          <w:szCs w:val="28"/>
        </w:rPr>
        <w:t xml:space="preserve"> moving toward</w:t>
      </w:r>
      <w:r w:rsidR="00FB6BB8" w:rsidRPr="00016E41">
        <w:rPr>
          <w:rFonts w:ascii="Times New Roman" w:hAnsi="Times New Roman" w:cs="Times New Roman"/>
          <w:sz w:val="28"/>
          <w:szCs w:val="28"/>
        </w:rPr>
        <w:t>s</w:t>
      </w:r>
      <w:r w:rsidRPr="00016E41">
        <w:rPr>
          <w:rFonts w:ascii="Times New Roman" w:hAnsi="Times New Roman" w:cs="Times New Roman"/>
          <w:sz w:val="28"/>
          <w:szCs w:val="28"/>
        </w:rPr>
        <w:t xml:space="preserve"> biofuel in </w:t>
      </w:r>
      <w:r w:rsidR="00690117">
        <w:rPr>
          <w:rFonts w:ascii="Times New Roman" w:hAnsi="Times New Roman" w:cs="Times New Roman"/>
          <w:sz w:val="28"/>
          <w:szCs w:val="28"/>
        </w:rPr>
        <w:t xml:space="preserve">the </w:t>
      </w:r>
      <w:r w:rsidRPr="00016E41">
        <w:rPr>
          <w:rFonts w:ascii="Times New Roman" w:hAnsi="Times New Roman" w:cs="Times New Roman"/>
          <w:sz w:val="28"/>
          <w:szCs w:val="28"/>
        </w:rPr>
        <w:t xml:space="preserve">energy system could affect the food system. </w:t>
      </w:r>
    </w:p>
    <w:p w14:paraId="4F824E7D" w14:textId="77777777" w:rsidR="00016E41" w:rsidRPr="00016E41" w:rsidRDefault="00016E41" w:rsidP="00016E41">
      <w:pPr>
        <w:spacing w:after="0"/>
        <w:rPr>
          <w:rFonts w:ascii="Times New Roman" w:hAnsi="Times New Roman" w:cs="Times New Roman"/>
          <w:sz w:val="28"/>
          <w:szCs w:val="28"/>
        </w:rPr>
      </w:pPr>
    </w:p>
    <w:p w14:paraId="3F6196C6" w14:textId="0463EC42" w:rsidR="00343D65" w:rsidRDefault="00690117" w:rsidP="00016E41">
      <w:pPr>
        <w:spacing w:after="0"/>
        <w:rPr>
          <w:rFonts w:ascii="Times New Roman" w:hAnsi="Times New Roman" w:cs="Times New Roman"/>
          <w:sz w:val="28"/>
          <w:szCs w:val="28"/>
        </w:rPr>
      </w:pPr>
      <w:r>
        <w:rPr>
          <w:rFonts w:ascii="Times New Roman" w:hAnsi="Times New Roman" w:cs="Times New Roman"/>
          <w:sz w:val="28"/>
          <w:szCs w:val="28"/>
        </w:rPr>
        <w:t xml:space="preserve">2. </w:t>
      </w:r>
      <w:r w:rsidR="00F476E8" w:rsidRPr="00016E41">
        <w:rPr>
          <w:rFonts w:ascii="Times New Roman" w:hAnsi="Times New Roman" w:cs="Times New Roman"/>
          <w:sz w:val="28"/>
          <w:szCs w:val="28"/>
        </w:rPr>
        <w:t>The global food systems have been tested by both environmental and biological factors that reflect the urgent need for more resilience, strong and powerful food system</w:t>
      </w:r>
      <w:r>
        <w:rPr>
          <w:rFonts w:ascii="Times New Roman" w:hAnsi="Times New Roman" w:cs="Times New Roman"/>
          <w:sz w:val="28"/>
          <w:szCs w:val="28"/>
        </w:rPr>
        <w:t>s</w:t>
      </w:r>
      <w:r w:rsidR="00F476E8" w:rsidRPr="00016E41">
        <w:rPr>
          <w:rFonts w:ascii="Times New Roman" w:hAnsi="Times New Roman" w:cs="Times New Roman"/>
          <w:sz w:val="28"/>
          <w:szCs w:val="28"/>
        </w:rPr>
        <w:t xml:space="preserve"> that can bear the responsibility at national, regional, and international level</w:t>
      </w:r>
      <w:r>
        <w:rPr>
          <w:rFonts w:ascii="Times New Roman" w:hAnsi="Times New Roman" w:cs="Times New Roman"/>
          <w:sz w:val="28"/>
          <w:szCs w:val="28"/>
        </w:rPr>
        <w:t>s</w:t>
      </w:r>
      <w:r w:rsidR="00F476E8" w:rsidRPr="00016E41">
        <w:rPr>
          <w:rFonts w:ascii="Times New Roman" w:hAnsi="Times New Roman" w:cs="Times New Roman"/>
          <w:sz w:val="28"/>
          <w:szCs w:val="28"/>
        </w:rPr>
        <w:t>. The first and immediate global reaction to COVID</w:t>
      </w:r>
      <w:r w:rsidR="00FB6BB8" w:rsidRPr="00016E41">
        <w:rPr>
          <w:rFonts w:ascii="Times New Roman" w:hAnsi="Times New Roman" w:cs="Times New Roman"/>
          <w:sz w:val="28"/>
          <w:szCs w:val="28"/>
        </w:rPr>
        <w:t>-</w:t>
      </w:r>
      <w:r w:rsidR="00F476E8" w:rsidRPr="00016E41">
        <w:rPr>
          <w:rFonts w:ascii="Times New Roman" w:hAnsi="Times New Roman" w:cs="Times New Roman"/>
          <w:sz w:val="28"/>
          <w:szCs w:val="28"/>
        </w:rPr>
        <w:t>19 was lockdown and closing borders to protect their own countries from the spread of the pandemic. Discrepancy by suffering from the transboundary locust pests that directly left the</w:t>
      </w:r>
      <w:r w:rsidR="00FB6BB8" w:rsidRPr="00016E41">
        <w:rPr>
          <w:rFonts w:ascii="Times New Roman" w:hAnsi="Times New Roman" w:cs="Times New Roman"/>
          <w:sz w:val="28"/>
          <w:szCs w:val="28"/>
        </w:rPr>
        <w:t xml:space="preserve"> current</w:t>
      </w:r>
      <w:r w:rsidR="00F476E8" w:rsidRPr="00016E41">
        <w:rPr>
          <w:rFonts w:ascii="Times New Roman" w:hAnsi="Times New Roman" w:cs="Times New Roman"/>
          <w:sz w:val="28"/>
          <w:szCs w:val="28"/>
        </w:rPr>
        <w:t xml:space="preserve"> agricultural system </w:t>
      </w:r>
      <w:r>
        <w:rPr>
          <w:rFonts w:ascii="Times New Roman" w:hAnsi="Times New Roman" w:cs="Times New Roman"/>
          <w:sz w:val="28"/>
          <w:szCs w:val="28"/>
        </w:rPr>
        <w:t xml:space="preserve">to </w:t>
      </w:r>
      <w:r w:rsidR="00F476E8" w:rsidRPr="00016E41">
        <w:rPr>
          <w:rFonts w:ascii="Times New Roman" w:hAnsi="Times New Roman" w:cs="Times New Roman"/>
          <w:sz w:val="28"/>
          <w:szCs w:val="28"/>
        </w:rPr>
        <w:t>suffer from over 15 billion US Dollars losses.</w:t>
      </w:r>
    </w:p>
    <w:p w14:paraId="77F79CC4" w14:textId="77777777" w:rsidR="00016E41" w:rsidRPr="00016E41" w:rsidRDefault="00016E41" w:rsidP="00016E41">
      <w:pPr>
        <w:spacing w:after="0"/>
        <w:rPr>
          <w:rFonts w:ascii="Times New Roman" w:hAnsi="Times New Roman" w:cs="Times New Roman"/>
          <w:sz w:val="28"/>
          <w:szCs w:val="28"/>
        </w:rPr>
      </w:pPr>
    </w:p>
    <w:p w14:paraId="49D64256" w14:textId="3479EFFF" w:rsidR="00343D65" w:rsidRDefault="00690117" w:rsidP="00016E41">
      <w:pPr>
        <w:spacing w:after="0"/>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3. </w:t>
      </w:r>
      <w:r w:rsidR="00343D65" w:rsidRPr="00016E41">
        <w:rPr>
          <w:rFonts w:ascii="Times New Roman" w:hAnsi="Times New Roman" w:cs="Times New Roman"/>
          <w:color w:val="000000" w:themeColor="text1"/>
          <w:sz w:val="28"/>
          <w:szCs w:val="28"/>
        </w:rPr>
        <w:t xml:space="preserve">In light of </w:t>
      </w:r>
      <w:r>
        <w:rPr>
          <w:rFonts w:ascii="Times New Roman" w:hAnsi="Times New Roman" w:cs="Times New Roman"/>
          <w:color w:val="000000" w:themeColor="text1"/>
          <w:sz w:val="28"/>
          <w:szCs w:val="28"/>
        </w:rPr>
        <w:t xml:space="preserve">the </w:t>
      </w:r>
      <w:r w:rsidR="00C50392" w:rsidRPr="00016E41">
        <w:rPr>
          <w:rFonts w:ascii="Times New Roman" w:hAnsi="Times New Roman" w:cs="Times New Roman"/>
          <w:color w:val="000000" w:themeColor="text1"/>
          <w:sz w:val="28"/>
          <w:szCs w:val="28"/>
        </w:rPr>
        <w:t>highest</w:t>
      </w:r>
      <w:r w:rsidR="00343D65" w:rsidRPr="00016E41">
        <w:rPr>
          <w:rFonts w:ascii="Times New Roman" w:hAnsi="Times New Roman" w:cs="Times New Roman"/>
          <w:color w:val="000000" w:themeColor="text1"/>
          <w:sz w:val="28"/>
          <w:szCs w:val="28"/>
        </w:rPr>
        <w:t xml:space="preserve"> importance of this issue, the UN is </w:t>
      </w:r>
      <w:r w:rsidR="00C50392" w:rsidRPr="00016E41">
        <w:rPr>
          <w:rFonts w:ascii="Times New Roman" w:hAnsi="Times New Roman" w:cs="Times New Roman"/>
          <w:color w:val="000000" w:themeColor="text1"/>
          <w:sz w:val="28"/>
          <w:szCs w:val="28"/>
        </w:rPr>
        <w:t>arranging</w:t>
      </w:r>
      <w:r w:rsidR="00343D65" w:rsidRPr="00016E41">
        <w:rPr>
          <w:rFonts w:ascii="Times New Roman" w:hAnsi="Times New Roman" w:cs="Times New Roman"/>
          <w:color w:val="000000" w:themeColor="text1"/>
          <w:sz w:val="28"/>
          <w:szCs w:val="28"/>
        </w:rPr>
        <w:t xml:space="preserve"> in 2021 the high-level food system summit</w:t>
      </w:r>
      <w:r w:rsidR="00C50392" w:rsidRPr="00016E41">
        <w:rPr>
          <w:rFonts w:ascii="Times New Roman" w:hAnsi="Times New Roman" w:cs="Times New Roman"/>
          <w:color w:val="000000" w:themeColor="text1"/>
          <w:sz w:val="28"/>
          <w:szCs w:val="28"/>
        </w:rPr>
        <w:t>.</w:t>
      </w:r>
    </w:p>
    <w:p w14:paraId="23B26EAD" w14:textId="77777777" w:rsidR="00016E41" w:rsidRPr="00016E41" w:rsidRDefault="00016E41" w:rsidP="00016E41">
      <w:pPr>
        <w:spacing w:after="0"/>
        <w:rPr>
          <w:rFonts w:ascii="Times New Roman" w:hAnsi="Times New Roman" w:cs="Times New Roman"/>
          <w:color w:val="000000" w:themeColor="text1"/>
          <w:sz w:val="28"/>
          <w:szCs w:val="28"/>
        </w:rPr>
      </w:pPr>
    </w:p>
    <w:p w14:paraId="4135CC96" w14:textId="168101D9" w:rsidR="00422A5C" w:rsidRDefault="00690117" w:rsidP="00016E41">
      <w:pPr>
        <w:spacing w:after="0"/>
        <w:rPr>
          <w:rFonts w:ascii="Times New Roman" w:hAnsi="Times New Roman" w:cs="Times New Roman"/>
          <w:sz w:val="28"/>
          <w:szCs w:val="28"/>
        </w:rPr>
      </w:pPr>
      <w:r>
        <w:rPr>
          <w:rFonts w:ascii="Times New Roman" w:hAnsi="Times New Roman" w:cs="Times New Roman"/>
          <w:sz w:val="28"/>
          <w:szCs w:val="28"/>
        </w:rPr>
        <w:t xml:space="preserve">4. </w:t>
      </w:r>
      <w:r w:rsidR="00422A5C" w:rsidRPr="00016E41">
        <w:rPr>
          <w:rFonts w:ascii="Times New Roman" w:hAnsi="Times New Roman" w:cs="Times New Roman"/>
          <w:sz w:val="28"/>
          <w:szCs w:val="28"/>
        </w:rPr>
        <w:t>The efficient food system will play an important role as protection for the unpredicted interventions, enhance the coherent among stakeholders</w:t>
      </w:r>
      <w:r>
        <w:rPr>
          <w:rFonts w:ascii="Times New Roman" w:hAnsi="Times New Roman" w:cs="Times New Roman"/>
          <w:sz w:val="28"/>
          <w:szCs w:val="28"/>
        </w:rPr>
        <w:t>,</w:t>
      </w:r>
      <w:r w:rsidR="00422A5C" w:rsidRPr="00016E41">
        <w:rPr>
          <w:rFonts w:ascii="Times New Roman" w:hAnsi="Times New Roman" w:cs="Times New Roman"/>
          <w:sz w:val="28"/>
          <w:szCs w:val="28"/>
        </w:rPr>
        <w:t xml:space="preserve"> and facilitate the immediate analysis and evaluation of the current situation and provide guidance and prevent misinterpretation.  </w:t>
      </w:r>
    </w:p>
    <w:p w14:paraId="0A7A2572" w14:textId="77777777" w:rsidR="00016E41" w:rsidRPr="00016E41" w:rsidRDefault="00016E41" w:rsidP="00016E41">
      <w:pPr>
        <w:spacing w:after="0"/>
        <w:rPr>
          <w:rFonts w:ascii="Times New Roman" w:hAnsi="Times New Roman" w:cs="Times New Roman"/>
          <w:sz w:val="28"/>
          <w:szCs w:val="28"/>
        </w:rPr>
      </w:pPr>
    </w:p>
    <w:p w14:paraId="3C0905F1" w14:textId="79A4633E" w:rsidR="00422A5C" w:rsidRPr="00016E41" w:rsidRDefault="00690117" w:rsidP="00016E41">
      <w:pPr>
        <w:spacing w:after="0"/>
        <w:rPr>
          <w:rFonts w:ascii="Times New Roman" w:hAnsi="Times New Roman" w:cs="Times New Roman"/>
          <w:sz w:val="28"/>
          <w:szCs w:val="28"/>
        </w:rPr>
      </w:pPr>
      <w:r>
        <w:rPr>
          <w:rFonts w:ascii="Times New Roman" w:hAnsi="Times New Roman" w:cs="Times New Roman"/>
          <w:sz w:val="28"/>
          <w:szCs w:val="28"/>
        </w:rPr>
        <w:t xml:space="preserve">5. </w:t>
      </w:r>
      <w:r w:rsidR="00422A5C" w:rsidRPr="00016E41">
        <w:rPr>
          <w:rFonts w:ascii="Times New Roman" w:hAnsi="Times New Roman" w:cs="Times New Roman"/>
          <w:sz w:val="28"/>
          <w:szCs w:val="28"/>
        </w:rPr>
        <w:t>Such action affects the flow of food supplies and disturb</w:t>
      </w:r>
      <w:r>
        <w:rPr>
          <w:rFonts w:ascii="Times New Roman" w:hAnsi="Times New Roman" w:cs="Times New Roman"/>
          <w:sz w:val="28"/>
          <w:szCs w:val="28"/>
        </w:rPr>
        <w:t>s</w:t>
      </w:r>
      <w:r w:rsidR="00422A5C" w:rsidRPr="00016E41">
        <w:rPr>
          <w:rFonts w:ascii="Times New Roman" w:hAnsi="Times New Roman" w:cs="Times New Roman"/>
          <w:sz w:val="28"/>
          <w:szCs w:val="28"/>
        </w:rPr>
        <w:t xml:space="preserve"> the food chain and left farmers facing challenges without </w:t>
      </w:r>
      <w:r w:rsidR="00FC3E17">
        <w:rPr>
          <w:rFonts w:ascii="Times New Roman" w:hAnsi="Times New Roman" w:cs="Times New Roman"/>
          <w:sz w:val="28"/>
          <w:szCs w:val="28"/>
        </w:rPr>
        <w:t xml:space="preserve">the </w:t>
      </w:r>
      <w:r w:rsidR="00422A5C" w:rsidRPr="00016E41">
        <w:rPr>
          <w:rFonts w:ascii="Times New Roman" w:hAnsi="Times New Roman" w:cs="Times New Roman"/>
          <w:sz w:val="28"/>
          <w:szCs w:val="28"/>
        </w:rPr>
        <w:t>support and consequently</w:t>
      </w:r>
      <w:r>
        <w:rPr>
          <w:rFonts w:ascii="Times New Roman" w:hAnsi="Times New Roman" w:cs="Times New Roman"/>
          <w:sz w:val="28"/>
          <w:szCs w:val="28"/>
        </w:rPr>
        <w:t>,</w:t>
      </w:r>
      <w:r w:rsidR="00422A5C" w:rsidRPr="00016E41">
        <w:rPr>
          <w:rFonts w:ascii="Times New Roman" w:hAnsi="Times New Roman" w:cs="Times New Roman"/>
          <w:sz w:val="28"/>
          <w:szCs w:val="28"/>
        </w:rPr>
        <w:t xml:space="preserve"> the vegetables remain rotten </w:t>
      </w:r>
      <w:r>
        <w:rPr>
          <w:rFonts w:ascii="Times New Roman" w:hAnsi="Times New Roman" w:cs="Times New Roman"/>
          <w:sz w:val="28"/>
          <w:szCs w:val="28"/>
        </w:rPr>
        <w:t>in</w:t>
      </w:r>
      <w:r w:rsidR="00422A5C" w:rsidRPr="00016E41">
        <w:rPr>
          <w:rFonts w:ascii="Times New Roman" w:hAnsi="Times New Roman" w:cs="Times New Roman"/>
          <w:sz w:val="28"/>
          <w:szCs w:val="28"/>
        </w:rPr>
        <w:t xml:space="preserve"> fields. We are in desperate need </w:t>
      </w:r>
      <w:r>
        <w:rPr>
          <w:rFonts w:ascii="Times New Roman" w:hAnsi="Times New Roman" w:cs="Times New Roman"/>
          <w:sz w:val="28"/>
          <w:szCs w:val="28"/>
        </w:rPr>
        <w:t>of</w:t>
      </w:r>
      <w:r w:rsidR="00422A5C" w:rsidRPr="00016E41">
        <w:rPr>
          <w:rFonts w:ascii="Times New Roman" w:hAnsi="Times New Roman" w:cs="Times New Roman"/>
          <w:sz w:val="28"/>
          <w:szCs w:val="28"/>
        </w:rPr>
        <w:t xml:space="preserve"> advanced, modern, effective, sustainable, and inclusive national food system</w:t>
      </w:r>
      <w:r>
        <w:rPr>
          <w:rFonts w:ascii="Times New Roman" w:hAnsi="Times New Roman" w:cs="Times New Roman"/>
          <w:sz w:val="28"/>
          <w:szCs w:val="28"/>
        </w:rPr>
        <w:t>s</w:t>
      </w:r>
      <w:r w:rsidR="00422A5C" w:rsidRPr="00016E41">
        <w:rPr>
          <w:rFonts w:ascii="Times New Roman" w:hAnsi="Times New Roman" w:cs="Times New Roman"/>
          <w:sz w:val="28"/>
          <w:szCs w:val="28"/>
        </w:rPr>
        <w:t xml:space="preserve"> that can protect the society f</w:t>
      </w:r>
      <w:r>
        <w:rPr>
          <w:rFonts w:ascii="Times New Roman" w:hAnsi="Times New Roman" w:cs="Times New Roman"/>
          <w:sz w:val="28"/>
          <w:szCs w:val="28"/>
        </w:rPr>
        <w:t>ro</w:t>
      </w:r>
      <w:r w:rsidR="00422A5C" w:rsidRPr="00016E41">
        <w:rPr>
          <w:rFonts w:ascii="Times New Roman" w:hAnsi="Times New Roman" w:cs="Times New Roman"/>
          <w:sz w:val="28"/>
          <w:szCs w:val="28"/>
        </w:rPr>
        <w:t>m the vehement and consequence drastic of any unpredicted factor, prevent hu</w:t>
      </w:r>
      <w:r w:rsidR="00FB6BB8" w:rsidRPr="00016E41">
        <w:rPr>
          <w:rFonts w:ascii="Times New Roman" w:hAnsi="Times New Roman" w:cs="Times New Roman"/>
          <w:sz w:val="28"/>
          <w:szCs w:val="28"/>
        </w:rPr>
        <w:t>n</w:t>
      </w:r>
      <w:r w:rsidR="00422A5C" w:rsidRPr="00016E41">
        <w:rPr>
          <w:rFonts w:ascii="Times New Roman" w:hAnsi="Times New Roman" w:cs="Times New Roman"/>
          <w:sz w:val="28"/>
          <w:szCs w:val="28"/>
        </w:rPr>
        <w:t xml:space="preserve">ger, promote health, and protect the environment. </w:t>
      </w:r>
    </w:p>
    <w:p w14:paraId="4050ED99" w14:textId="17823A47" w:rsidR="00F476E8" w:rsidRDefault="00690117" w:rsidP="00016E41">
      <w:pPr>
        <w:spacing w:after="0"/>
        <w:rPr>
          <w:rFonts w:ascii="Times New Roman" w:hAnsi="Times New Roman" w:cs="Times New Roman"/>
          <w:sz w:val="28"/>
          <w:szCs w:val="28"/>
        </w:rPr>
      </w:pPr>
      <w:r>
        <w:rPr>
          <w:rFonts w:ascii="Times New Roman" w:hAnsi="Times New Roman" w:cs="Times New Roman"/>
          <w:sz w:val="28"/>
          <w:szCs w:val="28"/>
        </w:rPr>
        <w:lastRenderedPageBreak/>
        <w:t xml:space="preserve">6. </w:t>
      </w:r>
      <w:r w:rsidR="00F476E8" w:rsidRPr="00016E41">
        <w:rPr>
          <w:rFonts w:ascii="Times New Roman" w:hAnsi="Times New Roman" w:cs="Times New Roman"/>
          <w:sz w:val="28"/>
          <w:szCs w:val="28"/>
        </w:rPr>
        <w:t xml:space="preserve">IOFS immediate response to both </w:t>
      </w:r>
      <w:r w:rsidR="00FB6BB8" w:rsidRPr="00016E41">
        <w:rPr>
          <w:rFonts w:ascii="Times New Roman" w:hAnsi="Times New Roman" w:cs="Times New Roman"/>
          <w:sz w:val="28"/>
          <w:szCs w:val="28"/>
        </w:rPr>
        <w:t xml:space="preserve">unrepresented </w:t>
      </w:r>
      <w:r w:rsidR="00F476E8" w:rsidRPr="00016E41">
        <w:rPr>
          <w:rFonts w:ascii="Times New Roman" w:hAnsi="Times New Roman" w:cs="Times New Roman"/>
          <w:sz w:val="28"/>
          <w:szCs w:val="28"/>
        </w:rPr>
        <w:t>food system challenges</w:t>
      </w:r>
      <w:r w:rsidR="00722444" w:rsidRPr="00016E41">
        <w:rPr>
          <w:rFonts w:ascii="Times New Roman" w:hAnsi="Times New Roman" w:cs="Times New Roman"/>
          <w:sz w:val="28"/>
          <w:szCs w:val="28"/>
        </w:rPr>
        <w:t xml:space="preserve"> (pandemic, and locust invasion)</w:t>
      </w:r>
      <w:r w:rsidR="00F476E8" w:rsidRPr="00016E41">
        <w:rPr>
          <w:rFonts w:ascii="Times New Roman" w:hAnsi="Times New Roman" w:cs="Times New Roman"/>
          <w:sz w:val="28"/>
          <w:szCs w:val="28"/>
        </w:rPr>
        <w:t xml:space="preserve"> and call</w:t>
      </w:r>
      <w:r w:rsidR="00FB6BB8" w:rsidRPr="00016E41">
        <w:rPr>
          <w:rFonts w:ascii="Times New Roman" w:hAnsi="Times New Roman" w:cs="Times New Roman"/>
          <w:sz w:val="28"/>
          <w:szCs w:val="28"/>
        </w:rPr>
        <w:t>s</w:t>
      </w:r>
      <w:r w:rsidR="00F476E8" w:rsidRPr="00016E41">
        <w:rPr>
          <w:rFonts w:ascii="Times New Roman" w:hAnsi="Times New Roman" w:cs="Times New Roman"/>
          <w:sz w:val="28"/>
          <w:szCs w:val="28"/>
        </w:rPr>
        <w:t xml:space="preserve"> for </w:t>
      </w:r>
      <w:r>
        <w:rPr>
          <w:rFonts w:ascii="Times New Roman" w:hAnsi="Times New Roman" w:cs="Times New Roman"/>
          <w:sz w:val="28"/>
          <w:szCs w:val="28"/>
        </w:rPr>
        <w:t xml:space="preserve">a </w:t>
      </w:r>
      <w:r w:rsidR="00F476E8" w:rsidRPr="00016E41">
        <w:rPr>
          <w:rFonts w:ascii="Times New Roman" w:hAnsi="Times New Roman" w:cs="Times New Roman"/>
          <w:sz w:val="28"/>
          <w:szCs w:val="28"/>
        </w:rPr>
        <w:t xml:space="preserve">more resilient and stronger food system in the international and OIC/IOFS member countries. Such </w:t>
      </w:r>
      <w:r>
        <w:rPr>
          <w:rFonts w:ascii="Times New Roman" w:hAnsi="Times New Roman" w:cs="Times New Roman"/>
          <w:sz w:val="28"/>
          <w:szCs w:val="28"/>
        </w:rPr>
        <w:t xml:space="preserve">a </w:t>
      </w:r>
      <w:r w:rsidR="00F476E8" w:rsidRPr="00016E41">
        <w:rPr>
          <w:rFonts w:ascii="Times New Roman" w:hAnsi="Times New Roman" w:cs="Times New Roman"/>
          <w:sz w:val="28"/>
          <w:szCs w:val="28"/>
        </w:rPr>
        <w:t xml:space="preserve">highly efficient </w:t>
      </w:r>
      <w:r w:rsidR="00422A5C" w:rsidRPr="00016E41">
        <w:rPr>
          <w:rFonts w:ascii="Times New Roman" w:hAnsi="Times New Roman" w:cs="Times New Roman"/>
          <w:sz w:val="28"/>
          <w:szCs w:val="28"/>
        </w:rPr>
        <w:t>f</w:t>
      </w:r>
      <w:r w:rsidR="00F476E8" w:rsidRPr="00016E41">
        <w:rPr>
          <w:rFonts w:ascii="Times New Roman" w:hAnsi="Times New Roman" w:cs="Times New Roman"/>
          <w:sz w:val="28"/>
          <w:szCs w:val="28"/>
        </w:rPr>
        <w:t xml:space="preserve">ood system will enable IOFS Member Countries to fulfill the need and expectations of their nations of food supplies, high yield, more affordable price, reduce the impact of any abrupt shocks and facilitate immediate regional cooperation. This </w:t>
      </w:r>
      <w:r w:rsidR="00FB6BB8" w:rsidRPr="00016E41">
        <w:rPr>
          <w:rFonts w:ascii="Times New Roman" w:hAnsi="Times New Roman" w:cs="Times New Roman"/>
          <w:sz w:val="28"/>
          <w:szCs w:val="28"/>
        </w:rPr>
        <w:t>type of</w:t>
      </w:r>
      <w:r w:rsidR="00F476E8" w:rsidRPr="00016E41">
        <w:rPr>
          <w:rFonts w:ascii="Times New Roman" w:hAnsi="Times New Roman" w:cs="Times New Roman"/>
          <w:sz w:val="28"/>
          <w:szCs w:val="28"/>
        </w:rPr>
        <w:t xml:space="preserve"> effective food system </w:t>
      </w:r>
      <w:r w:rsidR="00FB6BB8" w:rsidRPr="00016E41">
        <w:rPr>
          <w:rFonts w:ascii="Times New Roman" w:hAnsi="Times New Roman" w:cs="Times New Roman"/>
          <w:sz w:val="28"/>
          <w:szCs w:val="28"/>
        </w:rPr>
        <w:t>would</w:t>
      </w:r>
      <w:r w:rsidR="00F476E8" w:rsidRPr="00016E41">
        <w:rPr>
          <w:rFonts w:ascii="Times New Roman" w:hAnsi="Times New Roman" w:cs="Times New Roman"/>
          <w:sz w:val="28"/>
          <w:szCs w:val="28"/>
        </w:rPr>
        <w:t xml:space="preserve"> mitigate food insecurity, malnutrition</w:t>
      </w:r>
      <w:r>
        <w:rPr>
          <w:rFonts w:ascii="Times New Roman" w:hAnsi="Times New Roman" w:cs="Times New Roman"/>
          <w:sz w:val="28"/>
          <w:szCs w:val="28"/>
        </w:rPr>
        <w:t>,</w:t>
      </w:r>
      <w:r w:rsidR="00F476E8" w:rsidRPr="00016E41">
        <w:rPr>
          <w:rFonts w:ascii="Times New Roman" w:hAnsi="Times New Roman" w:cs="Times New Roman"/>
          <w:sz w:val="28"/>
          <w:szCs w:val="28"/>
        </w:rPr>
        <w:t xml:space="preserve"> and protect the most vulnerable populations. </w:t>
      </w:r>
      <w:r w:rsidR="00FB6BB8" w:rsidRPr="00016E41">
        <w:rPr>
          <w:rFonts w:ascii="Times New Roman" w:hAnsi="Times New Roman" w:cs="Times New Roman"/>
          <w:sz w:val="28"/>
          <w:szCs w:val="28"/>
        </w:rPr>
        <w:t>Such</w:t>
      </w:r>
      <w:r w:rsidR="00F476E8" w:rsidRPr="00016E41">
        <w:rPr>
          <w:rFonts w:ascii="Times New Roman" w:hAnsi="Times New Roman" w:cs="Times New Roman"/>
          <w:sz w:val="28"/>
          <w:szCs w:val="28"/>
        </w:rPr>
        <w:t xml:space="preserve"> </w:t>
      </w:r>
      <w:r>
        <w:rPr>
          <w:rFonts w:ascii="Times New Roman" w:hAnsi="Times New Roman" w:cs="Times New Roman"/>
          <w:sz w:val="28"/>
          <w:szCs w:val="28"/>
        </w:rPr>
        <w:t xml:space="preserve">a </w:t>
      </w:r>
      <w:r w:rsidR="00F476E8" w:rsidRPr="00016E41">
        <w:rPr>
          <w:rFonts w:ascii="Times New Roman" w:hAnsi="Times New Roman" w:cs="Times New Roman"/>
          <w:sz w:val="28"/>
          <w:szCs w:val="28"/>
        </w:rPr>
        <w:t xml:space="preserve">strong and flexible food system will ensure </w:t>
      </w:r>
      <w:r>
        <w:rPr>
          <w:rFonts w:ascii="Times New Roman" w:hAnsi="Times New Roman" w:cs="Times New Roman"/>
          <w:sz w:val="28"/>
          <w:szCs w:val="28"/>
        </w:rPr>
        <w:t xml:space="preserve">the </w:t>
      </w:r>
      <w:r w:rsidR="00F476E8" w:rsidRPr="00016E41">
        <w:rPr>
          <w:rFonts w:ascii="Times New Roman" w:hAnsi="Times New Roman" w:cs="Times New Roman"/>
          <w:sz w:val="28"/>
          <w:szCs w:val="28"/>
        </w:rPr>
        <w:t>delivery of affordable, safe, and nutritious foods.</w:t>
      </w:r>
    </w:p>
    <w:p w14:paraId="6355EC95" w14:textId="77777777" w:rsidR="00016E41" w:rsidRPr="00016E41" w:rsidRDefault="00016E41" w:rsidP="00016E41">
      <w:pPr>
        <w:spacing w:after="0"/>
        <w:rPr>
          <w:rFonts w:ascii="Times New Roman" w:hAnsi="Times New Roman" w:cs="Times New Roman"/>
          <w:sz w:val="28"/>
          <w:szCs w:val="28"/>
        </w:rPr>
      </w:pPr>
    </w:p>
    <w:p w14:paraId="1950BC9D" w14:textId="73EEDF54" w:rsidR="00422A5C" w:rsidRDefault="00690117" w:rsidP="00016E41">
      <w:pPr>
        <w:spacing w:after="0"/>
        <w:rPr>
          <w:rFonts w:ascii="Times New Roman" w:hAnsi="Times New Roman" w:cs="Times New Roman"/>
          <w:sz w:val="28"/>
          <w:szCs w:val="28"/>
        </w:rPr>
      </w:pPr>
      <w:r>
        <w:rPr>
          <w:rFonts w:ascii="Times New Roman" w:hAnsi="Times New Roman" w:cs="Times New Roman"/>
          <w:sz w:val="28"/>
          <w:szCs w:val="28"/>
        </w:rPr>
        <w:t xml:space="preserve">7. </w:t>
      </w:r>
      <w:bookmarkStart w:id="0" w:name="_GoBack"/>
      <w:r w:rsidR="00491198" w:rsidRPr="00016E41">
        <w:rPr>
          <w:rFonts w:ascii="Times New Roman" w:hAnsi="Times New Roman" w:cs="Times New Roman"/>
          <w:sz w:val="28"/>
          <w:szCs w:val="28"/>
        </w:rPr>
        <w:t>Good food security governance</w:t>
      </w:r>
      <w:r w:rsidR="00FB6BB8" w:rsidRPr="00016E41">
        <w:rPr>
          <w:rFonts w:ascii="Times New Roman" w:hAnsi="Times New Roman" w:cs="Times New Roman"/>
          <w:sz w:val="28"/>
          <w:szCs w:val="28"/>
        </w:rPr>
        <w:t xml:space="preserve"> is</w:t>
      </w:r>
      <w:r w:rsidR="00491198" w:rsidRPr="00016E41">
        <w:rPr>
          <w:rFonts w:ascii="Times New Roman" w:hAnsi="Times New Roman" w:cs="Times New Roman"/>
          <w:sz w:val="28"/>
          <w:szCs w:val="28"/>
        </w:rPr>
        <w:t xml:space="preserve"> considering the highly important harmonized mechanisms in all related proces</w:t>
      </w:r>
      <w:r>
        <w:rPr>
          <w:rFonts w:ascii="Times New Roman" w:hAnsi="Times New Roman" w:cs="Times New Roman"/>
          <w:sz w:val="28"/>
          <w:szCs w:val="28"/>
        </w:rPr>
        <w:t>se</w:t>
      </w:r>
      <w:r w:rsidR="00491198" w:rsidRPr="00016E41">
        <w:rPr>
          <w:rFonts w:ascii="Times New Roman" w:hAnsi="Times New Roman" w:cs="Times New Roman"/>
          <w:sz w:val="28"/>
          <w:szCs w:val="28"/>
        </w:rPr>
        <w:t>s to ensure achieving food security at all levels within any country. There are four Pillars of food security and nutrition targets: (</w:t>
      </w:r>
      <w:proofErr w:type="spellStart"/>
      <w:r w:rsidR="00491198" w:rsidRPr="00016E41">
        <w:rPr>
          <w:rFonts w:ascii="Times New Roman" w:hAnsi="Times New Roman" w:cs="Times New Roman"/>
          <w:sz w:val="28"/>
          <w:szCs w:val="28"/>
        </w:rPr>
        <w:t>i</w:t>
      </w:r>
      <w:proofErr w:type="spellEnd"/>
      <w:r w:rsidR="00491198" w:rsidRPr="00016E41">
        <w:rPr>
          <w:rFonts w:ascii="Times New Roman" w:hAnsi="Times New Roman" w:cs="Times New Roman"/>
          <w:sz w:val="28"/>
          <w:szCs w:val="28"/>
        </w:rPr>
        <w:t>) availability of food, (ii) access to food, (iii) utilization of food, and (iv) stability of food security and nutrition.</w:t>
      </w:r>
      <w:bookmarkEnd w:id="0"/>
      <w:r w:rsidR="00491198" w:rsidRPr="00016E41">
        <w:rPr>
          <w:rFonts w:ascii="Times New Roman" w:hAnsi="Times New Roman" w:cs="Times New Roman"/>
          <w:sz w:val="28"/>
          <w:szCs w:val="28"/>
        </w:rPr>
        <w:t xml:space="preserve"> </w:t>
      </w:r>
      <w:r w:rsidR="0034059C" w:rsidRPr="00016E41">
        <w:rPr>
          <w:rFonts w:ascii="Times New Roman" w:hAnsi="Times New Roman" w:cs="Times New Roman"/>
          <w:sz w:val="28"/>
          <w:szCs w:val="28"/>
        </w:rPr>
        <w:t>G</w:t>
      </w:r>
      <w:r w:rsidR="0079332F" w:rsidRPr="00016E41">
        <w:rPr>
          <w:rFonts w:ascii="Times New Roman" w:hAnsi="Times New Roman" w:cs="Times New Roman"/>
          <w:sz w:val="28"/>
          <w:szCs w:val="28"/>
        </w:rPr>
        <w:t xml:space="preserve">ood governance is </w:t>
      </w:r>
      <w:r w:rsidR="00E852B2" w:rsidRPr="00016E41">
        <w:rPr>
          <w:rFonts w:ascii="Times New Roman" w:hAnsi="Times New Roman" w:cs="Times New Roman"/>
          <w:sz w:val="28"/>
          <w:szCs w:val="28"/>
        </w:rPr>
        <w:t>the main player</w:t>
      </w:r>
      <w:r w:rsidR="0079332F" w:rsidRPr="00016E41">
        <w:rPr>
          <w:rFonts w:ascii="Times New Roman" w:hAnsi="Times New Roman" w:cs="Times New Roman"/>
          <w:sz w:val="28"/>
          <w:szCs w:val="28"/>
        </w:rPr>
        <w:t xml:space="preserve"> </w:t>
      </w:r>
      <w:r>
        <w:rPr>
          <w:rFonts w:ascii="Times New Roman" w:hAnsi="Times New Roman" w:cs="Times New Roman"/>
          <w:sz w:val="28"/>
          <w:szCs w:val="28"/>
        </w:rPr>
        <w:t>in</w:t>
      </w:r>
      <w:r w:rsidR="0079332F" w:rsidRPr="00016E41">
        <w:rPr>
          <w:rFonts w:ascii="Times New Roman" w:hAnsi="Times New Roman" w:cs="Times New Roman"/>
          <w:sz w:val="28"/>
          <w:szCs w:val="28"/>
        </w:rPr>
        <w:t xml:space="preserve"> achieving food security and nutrition in </w:t>
      </w:r>
      <w:r>
        <w:rPr>
          <w:rFonts w:ascii="Times New Roman" w:hAnsi="Times New Roman" w:cs="Times New Roman"/>
          <w:sz w:val="28"/>
          <w:szCs w:val="28"/>
        </w:rPr>
        <w:t xml:space="preserve">the </w:t>
      </w:r>
      <w:r w:rsidR="00722444" w:rsidRPr="00016E41">
        <w:rPr>
          <w:rFonts w:ascii="Times New Roman" w:hAnsi="Times New Roman" w:cs="Times New Roman"/>
          <w:sz w:val="28"/>
          <w:szCs w:val="28"/>
        </w:rPr>
        <w:t>institutional capacity of local government</w:t>
      </w:r>
      <w:r w:rsidR="0079332F" w:rsidRPr="00016E41">
        <w:rPr>
          <w:rFonts w:ascii="Times New Roman" w:hAnsi="Times New Roman" w:cs="Times New Roman"/>
          <w:sz w:val="28"/>
          <w:szCs w:val="28"/>
        </w:rPr>
        <w:t xml:space="preserve">, </w:t>
      </w:r>
      <w:r w:rsidR="00E852B2" w:rsidRPr="00016E41">
        <w:rPr>
          <w:rFonts w:ascii="Times New Roman" w:hAnsi="Times New Roman" w:cs="Times New Roman"/>
          <w:sz w:val="28"/>
          <w:szCs w:val="28"/>
        </w:rPr>
        <w:t xml:space="preserve">in immediate response through encouraging and deployment of Humanitarian aid programs and ensure food price stability </w:t>
      </w:r>
      <w:r w:rsidR="0079332F" w:rsidRPr="00016E41">
        <w:rPr>
          <w:rFonts w:ascii="Times New Roman" w:hAnsi="Times New Roman" w:cs="Times New Roman"/>
          <w:sz w:val="28"/>
          <w:szCs w:val="28"/>
        </w:rPr>
        <w:t xml:space="preserve">in the long term to eradicate chronic food insecurity and hunger. </w:t>
      </w:r>
      <w:r w:rsidR="00E852B2" w:rsidRPr="00016E41">
        <w:rPr>
          <w:rFonts w:ascii="Times New Roman" w:hAnsi="Times New Roman" w:cs="Times New Roman"/>
          <w:sz w:val="28"/>
          <w:szCs w:val="28"/>
        </w:rPr>
        <w:t xml:space="preserve">All food security stakeholders should work in harmony to maximizing the benefits of institutional food security systems. </w:t>
      </w:r>
      <w:r w:rsidR="00422A5C" w:rsidRPr="00016E41">
        <w:rPr>
          <w:rFonts w:ascii="Times New Roman" w:hAnsi="Times New Roman" w:cs="Times New Roman"/>
          <w:sz w:val="28"/>
          <w:szCs w:val="28"/>
        </w:rPr>
        <w:t>It lead</w:t>
      </w:r>
      <w:r>
        <w:rPr>
          <w:rFonts w:ascii="Times New Roman" w:hAnsi="Times New Roman" w:cs="Times New Roman"/>
          <w:sz w:val="28"/>
          <w:szCs w:val="28"/>
        </w:rPr>
        <w:t>s</w:t>
      </w:r>
      <w:r w:rsidR="00422A5C" w:rsidRPr="00016E41">
        <w:rPr>
          <w:rFonts w:ascii="Times New Roman" w:hAnsi="Times New Roman" w:cs="Times New Roman"/>
          <w:sz w:val="28"/>
          <w:szCs w:val="28"/>
        </w:rPr>
        <w:t xml:space="preserve"> the countries to achieve the SDGs </w:t>
      </w:r>
      <w:r w:rsidR="00FB6BB8" w:rsidRPr="00016E41">
        <w:rPr>
          <w:rFonts w:ascii="Times New Roman" w:hAnsi="Times New Roman" w:cs="Times New Roman"/>
          <w:sz w:val="28"/>
          <w:szCs w:val="28"/>
        </w:rPr>
        <w:t>on</w:t>
      </w:r>
      <w:r w:rsidR="00422A5C" w:rsidRPr="00016E41">
        <w:rPr>
          <w:rFonts w:ascii="Times New Roman" w:hAnsi="Times New Roman" w:cs="Times New Roman"/>
          <w:sz w:val="28"/>
          <w:szCs w:val="28"/>
        </w:rPr>
        <w:t xml:space="preserve"> eradicating poverty and hunger</w:t>
      </w:r>
      <w:r w:rsidR="00E852B2" w:rsidRPr="00016E41">
        <w:rPr>
          <w:rFonts w:ascii="Times New Roman" w:hAnsi="Times New Roman" w:cs="Times New Roman"/>
          <w:sz w:val="28"/>
          <w:szCs w:val="28"/>
        </w:rPr>
        <w:t>.</w:t>
      </w:r>
    </w:p>
    <w:p w14:paraId="368F64C2" w14:textId="77777777" w:rsidR="00016E41" w:rsidRPr="00016E41" w:rsidRDefault="00016E41" w:rsidP="00016E41">
      <w:pPr>
        <w:spacing w:after="0"/>
        <w:rPr>
          <w:rFonts w:ascii="Times New Roman" w:hAnsi="Times New Roman" w:cs="Times New Roman"/>
          <w:sz w:val="28"/>
          <w:szCs w:val="28"/>
        </w:rPr>
      </w:pPr>
    </w:p>
    <w:p w14:paraId="5D6A6E9A" w14:textId="7B7E4DC4" w:rsidR="00E54ED1" w:rsidRPr="00016E41" w:rsidRDefault="00E54ED1" w:rsidP="00016E41">
      <w:pPr>
        <w:spacing w:after="0"/>
        <w:rPr>
          <w:rFonts w:ascii="Times New Roman" w:hAnsi="Times New Roman" w:cs="Times New Roman"/>
          <w:sz w:val="28"/>
          <w:szCs w:val="28"/>
        </w:rPr>
      </w:pPr>
      <w:r w:rsidRPr="00690117">
        <w:rPr>
          <w:rFonts w:ascii="Times New Roman" w:hAnsi="Times New Roman" w:cs="Times New Roman"/>
          <w:sz w:val="28"/>
          <w:szCs w:val="28"/>
        </w:rPr>
        <w:t>Moreover, and building resilient and sustain</w:t>
      </w:r>
      <w:r w:rsidR="00690117" w:rsidRPr="00690117">
        <w:rPr>
          <w:rFonts w:ascii="Times New Roman" w:hAnsi="Times New Roman" w:cs="Times New Roman"/>
          <w:sz w:val="28"/>
          <w:szCs w:val="28"/>
        </w:rPr>
        <w:t>able</w:t>
      </w:r>
      <w:r w:rsidRPr="00690117">
        <w:rPr>
          <w:rFonts w:ascii="Times New Roman" w:hAnsi="Times New Roman" w:cs="Times New Roman"/>
          <w:sz w:val="28"/>
          <w:szCs w:val="28"/>
        </w:rPr>
        <w:t xml:space="preserve"> governance of Food Security would be extended to cover the national strategic policies related to food security, stretching institutional framework</w:t>
      </w:r>
      <w:r w:rsidR="00690117" w:rsidRPr="00690117">
        <w:rPr>
          <w:rFonts w:ascii="Times New Roman" w:hAnsi="Times New Roman" w:cs="Times New Roman"/>
          <w:sz w:val="28"/>
          <w:szCs w:val="28"/>
        </w:rPr>
        <w:t>,</w:t>
      </w:r>
      <w:r w:rsidRPr="00690117">
        <w:rPr>
          <w:rFonts w:ascii="Times New Roman" w:hAnsi="Times New Roman" w:cs="Times New Roman"/>
          <w:sz w:val="28"/>
          <w:szCs w:val="28"/>
        </w:rPr>
        <w:t xml:space="preserve"> and using </w:t>
      </w:r>
      <w:r w:rsidR="00690117" w:rsidRPr="00690117">
        <w:rPr>
          <w:rFonts w:ascii="Times New Roman" w:hAnsi="Times New Roman" w:cs="Times New Roman"/>
          <w:sz w:val="28"/>
          <w:szCs w:val="28"/>
        </w:rPr>
        <w:t xml:space="preserve">the </w:t>
      </w:r>
      <w:r w:rsidRPr="00690117">
        <w:rPr>
          <w:rFonts w:ascii="Times New Roman" w:hAnsi="Times New Roman" w:cs="Times New Roman"/>
          <w:sz w:val="28"/>
          <w:szCs w:val="28"/>
        </w:rPr>
        <w:t>effective mechanism.</w:t>
      </w:r>
      <w:r w:rsidRPr="00016E41">
        <w:rPr>
          <w:rFonts w:ascii="Times New Roman" w:hAnsi="Times New Roman" w:cs="Times New Roman"/>
          <w:sz w:val="28"/>
          <w:szCs w:val="28"/>
        </w:rPr>
        <w:t xml:space="preserve"> </w:t>
      </w:r>
    </w:p>
    <w:p w14:paraId="114F8F0A" w14:textId="77777777" w:rsidR="00F476E8" w:rsidRPr="00016E41" w:rsidRDefault="00F476E8" w:rsidP="00016E41">
      <w:pPr>
        <w:spacing w:after="0"/>
        <w:rPr>
          <w:rFonts w:ascii="Times New Roman" w:hAnsi="Times New Roman" w:cs="Times New Roman"/>
          <w:sz w:val="28"/>
          <w:szCs w:val="28"/>
        </w:rPr>
      </w:pPr>
    </w:p>
    <w:p w14:paraId="5734EA02" w14:textId="4D73A1DC" w:rsidR="00422A5C" w:rsidRPr="00B75A7E" w:rsidRDefault="00422A5C" w:rsidP="00016E41">
      <w:pPr>
        <w:spacing w:after="0"/>
        <w:rPr>
          <w:rFonts w:ascii="Times New Roman" w:hAnsi="Times New Roman" w:cs="Times New Roman"/>
          <w:b/>
          <w:bCs/>
          <w:sz w:val="28"/>
          <w:szCs w:val="28"/>
        </w:rPr>
      </w:pPr>
      <w:r w:rsidRPr="00B75A7E">
        <w:rPr>
          <w:rFonts w:ascii="Times New Roman" w:hAnsi="Times New Roman" w:cs="Times New Roman"/>
          <w:b/>
          <w:bCs/>
          <w:sz w:val="28"/>
          <w:szCs w:val="28"/>
        </w:rPr>
        <w:t>Food Price Stability</w:t>
      </w:r>
    </w:p>
    <w:p w14:paraId="24024155" w14:textId="3F4EBB52" w:rsidR="00422A5C" w:rsidRDefault="00690117" w:rsidP="00016E41">
      <w:pPr>
        <w:spacing w:after="0"/>
        <w:rPr>
          <w:rFonts w:ascii="Times New Roman" w:hAnsi="Times New Roman" w:cs="Times New Roman"/>
          <w:sz w:val="28"/>
          <w:szCs w:val="28"/>
        </w:rPr>
      </w:pPr>
      <w:r>
        <w:rPr>
          <w:rFonts w:ascii="Times New Roman" w:hAnsi="Times New Roman" w:cs="Times New Roman"/>
          <w:sz w:val="28"/>
          <w:szCs w:val="28"/>
        </w:rPr>
        <w:t xml:space="preserve">8. </w:t>
      </w:r>
      <w:r w:rsidR="00422A5C" w:rsidRPr="00016E41">
        <w:rPr>
          <w:rFonts w:ascii="Times New Roman" w:hAnsi="Times New Roman" w:cs="Times New Roman"/>
          <w:sz w:val="28"/>
          <w:szCs w:val="28"/>
        </w:rPr>
        <w:t xml:space="preserve">The main issues regarding food security </w:t>
      </w:r>
      <w:r>
        <w:rPr>
          <w:rFonts w:ascii="Times New Roman" w:hAnsi="Times New Roman" w:cs="Times New Roman"/>
          <w:sz w:val="28"/>
          <w:szCs w:val="28"/>
        </w:rPr>
        <w:t>are</w:t>
      </w:r>
      <w:r w:rsidR="00422A5C" w:rsidRPr="00016E41">
        <w:rPr>
          <w:rFonts w:ascii="Times New Roman" w:hAnsi="Times New Roman" w:cs="Times New Roman"/>
          <w:sz w:val="28"/>
          <w:szCs w:val="28"/>
        </w:rPr>
        <w:t xml:space="preserve"> price instability, national agencies could be in charge of controlling price fluctuations. It is responsible for issues of food security, buffer stock operations, and domestic food price stabilization taking into account that rising food prices negatively affecting food security outcomes.</w:t>
      </w:r>
    </w:p>
    <w:p w14:paraId="029FAB46" w14:textId="77777777" w:rsidR="00016E41" w:rsidRPr="00016E41" w:rsidRDefault="00016E41" w:rsidP="00016E41">
      <w:pPr>
        <w:spacing w:after="0"/>
        <w:rPr>
          <w:rFonts w:ascii="Times New Roman" w:hAnsi="Times New Roman" w:cs="Times New Roman"/>
          <w:sz w:val="28"/>
          <w:szCs w:val="28"/>
        </w:rPr>
      </w:pPr>
    </w:p>
    <w:p w14:paraId="05911992" w14:textId="35CF5FBB" w:rsidR="00422A5C" w:rsidRPr="00016E41" w:rsidRDefault="00690117" w:rsidP="00016E41">
      <w:pPr>
        <w:spacing w:after="0"/>
        <w:rPr>
          <w:rFonts w:ascii="Times New Roman" w:hAnsi="Times New Roman" w:cs="Times New Roman"/>
          <w:sz w:val="28"/>
          <w:szCs w:val="28"/>
        </w:rPr>
      </w:pPr>
      <w:r>
        <w:rPr>
          <w:rFonts w:ascii="Times New Roman" w:hAnsi="Times New Roman" w:cs="Times New Roman"/>
          <w:sz w:val="28"/>
          <w:szCs w:val="28"/>
        </w:rPr>
        <w:t xml:space="preserve">9. </w:t>
      </w:r>
      <w:r w:rsidR="00422A5C" w:rsidRPr="00016E41">
        <w:rPr>
          <w:rFonts w:ascii="Times New Roman" w:hAnsi="Times New Roman" w:cs="Times New Roman"/>
          <w:sz w:val="28"/>
          <w:szCs w:val="28"/>
        </w:rPr>
        <w:t xml:space="preserve">In Indonesia, since one of the main issues regarding food security is price instability, the National Food Logistics Agency (BULOG) is one of the most important national agencies as it is in charge of controlling price fluctuations. Since rice is one of the major nutrition sources in Indonesia, providing rice at affordable prices is one of the priorities of the Ministry of Agriculture. In 2017, to control rice prices, the Ministry of Commerce has issued Decree No. 57/2017 on the highest retail price (HET) of rice. This is accompanied by policies of the Ministry of Agriculture through Regulation 31/2017 on </w:t>
      </w:r>
      <w:r w:rsidR="00422A5C" w:rsidRPr="00016E41">
        <w:rPr>
          <w:rFonts w:ascii="Times New Roman" w:hAnsi="Times New Roman" w:cs="Times New Roman"/>
          <w:sz w:val="28"/>
          <w:szCs w:val="28"/>
        </w:rPr>
        <w:lastRenderedPageBreak/>
        <w:t xml:space="preserve">the quality grade of rice and Regulation 48/2017 on special rice types. According to this legal framework, the price of rice must not exceed HET depending on its quality class (MOFSA, 2020). </w:t>
      </w:r>
    </w:p>
    <w:p w14:paraId="3F61DF61" w14:textId="77777777" w:rsidR="005A1386" w:rsidRPr="00016E41" w:rsidRDefault="005A1386" w:rsidP="00016E41">
      <w:pPr>
        <w:spacing w:after="0"/>
        <w:rPr>
          <w:rFonts w:ascii="Times New Roman" w:hAnsi="Times New Roman" w:cs="Times New Roman"/>
          <w:b/>
          <w:bCs/>
          <w:sz w:val="28"/>
          <w:szCs w:val="28"/>
        </w:rPr>
      </w:pPr>
    </w:p>
    <w:p w14:paraId="342F34A5" w14:textId="3049D2C2" w:rsidR="00F476E8" w:rsidRPr="00B75A7E" w:rsidRDefault="00F476E8" w:rsidP="00016E41">
      <w:pPr>
        <w:spacing w:after="0"/>
        <w:rPr>
          <w:rFonts w:ascii="Times New Roman" w:hAnsi="Times New Roman" w:cs="Times New Roman"/>
          <w:b/>
          <w:bCs/>
          <w:sz w:val="28"/>
          <w:szCs w:val="28"/>
        </w:rPr>
      </w:pPr>
      <w:r w:rsidRPr="00B75A7E">
        <w:rPr>
          <w:rFonts w:ascii="Times New Roman" w:hAnsi="Times New Roman" w:cs="Times New Roman"/>
          <w:b/>
          <w:bCs/>
          <w:sz w:val="28"/>
          <w:szCs w:val="28"/>
        </w:rPr>
        <w:t>Humanitarian Aid Program</w:t>
      </w:r>
      <w:r w:rsidR="00B75A7E" w:rsidRPr="00B75A7E">
        <w:rPr>
          <w:rFonts w:ascii="Times New Roman" w:hAnsi="Times New Roman" w:cs="Times New Roman"/>
          <w:b/>
          <w:bCs/>
          <w:sz w:val="28"/>
          <w:szCs w:val="28"/>
        </w:rPr>
        <w:t>s</w:t>
      </w:r>
    </w:p>
    <w:p w14:paraId="120378C2" w14:textId="22B23D93" w:rsidR="00F476E8" w:rsidRDefault="00690117" w:rsidP="00016E41">
      <w:pPr>
        <w:spacing w:after="0"/>
        <w:rPr>
          <w:rFonts w:ascii="Times New Roman" w:hAnsi="Times New Roman" w:cs="Times New Roman"/>
          <w:sz w:val="28"/>
          <w:szCs w:val="28"/>
        </w:rPr>
      </w:pPr>
      <w:r>
        <w:rPr>
          <w:rFonts w:ascii="Times New Roman" w:hAnsi="Times New Roman" w:cs="Times New Roman"/>
          <w:sz w:val="28"/>
          <w:szCs w:val="28"/>
        </w:rPr>
        <w:t xml:space="preserve">10. </w:t>
      </w:r>
      <w:r w:rsidR="009827DF" w:rsidRPr="00016E41">
        <w:rPr>
          <w:rFonts w:ascii="Times New Roman" w:hAnsi="Times New Roman" w:cs="Times New Roman"/>
          <w:sz w:val="28"/>
          <w:szCs w:val="28"/>
        </w:rPr>
        <w:t xml:space="preserve">Food security governance prospects a chance of direct </w:t>
      </w:r>
      <w:r w:rsidR="00FB6BB8" w:rsidRPr="00016E41">
        <w:rPr>
          <w:rFonts w:ascii="Times New Roman" w:hAnsi="Times New Roman" w:cs="Times New Roman"/>
          <w:sz w:val="28"/>
          <w:szCs w:val="28"/>
        </w:rPr>
        <w:t>special</w:t>
      </w:r>
      <w:r w:rsidR="009827DF" w:rsidRPr="00016E41">
        <w:rPr>
          <w:rFonts w:ascii="Times New Roman" w:hAnsi="Times New Roman" w:cs="Times New Roman"/>
          <w:sz w:val="28"/>
          <w:szCs w:val="28"/>
        </w:rPr>
        <w:t xml:space="preserve"> programs to fulfill the community</w:t>
      </w:r>
      <w:r>
        <w:rPr>
          <w:rFonts w:ascii="Times New Roman" w:hAnsi="Times New Roman" w:cs="Times New Roman"/>
          <w:sz w:val="28"/>
          <w:szCs w:val="28"/>
        </w:rPr>
        <w:t>'s</w:t>
      </w:r>
      <w:r w:rsidR="009827DF" w:rsidRPr="00016E41">
        <w:rPr>
          <w:rFonts w:ascii="Times New Roman" w:hAnsi="Times New Roman" w:cs="Times New Roman"/>
          <w:sz w:val="28"/>
          <w:szCs w:val="28"/>
        </w:rPr>
        <w:t xml:space="preserve"> need </w:t>
      </w:r>
      <w:r>
        <w:rPr>
          <w:rFonts w:ascii="Times New Roman" w:hAnsi="Times New Roman" w:cs="Times New Roman"/>
          <w:sz w:val="28"/>
          <w:szCs w:val="28"/>
        </w:rPr>
        <w:t>for</w:t>
      </w:r>
      <w:r w:rsidR="009827DF" w:rsidRPr="00016E41">
        <w:rPr>
          <w:rFonts w:ascii="Times New Roman" w:hAnsi="Times New Roman" w:cs="Times New Roman"/>
          <w:sz w:val="28"/>
          <w:szCs w:val="28"/>
        </w:rPr>
        <w:t xml:space="preserve"> food. The globe </w:t>
      </w:r>
      <w:r w:rsidR="001944AC" w:rsidRPr="00016E41">
        <w:rPr>
          <w:rFonts w:ascii="Times New Roman" w:hAnsi="Times New Roman" w:cs="Times New Roman"/>
          <w:sz w:val="28"/>
          <w:szCs w:val="28"/>
        </w:rPr>
        <w:t>has</w:t>
      </w:r>
      <w:r w:rsidR="009827DF" w:rsidRPr="00016E41">
        <w:rPr>
          <w:rFonts w:ascii="Times New Roman" w:hAnsi="Times New Roman" w:cs="Times New Roman"/>
          <w:sz w:val="28"/>
          <w:szCs w:val="28"/>
        </w:rPr>
        <w:t xml:space="preserve"> to face its responsibility and the empowerment of the International, Regional</w:t>
      </w:r>
      <w:r>
        <w:rPr>
          <w:rFonts w:ascii="Times New Roman" w:hAnsi="Times New Roman" w:cs="Times New Roman"/>
          <w:sz w:val="28"/>
          <w:szCs w:val="28"/>
        </w:rPr>
        <w:t>,</w:t>
      </w:r>
      <w:r w:rsidR="009827DF" w:rsidRPr="00016E41">
        <w:rPr>
          <w:rFonts w:ascii="Times New Roman" w:hAnsi="Times New Roman" w:cs="Times New Roman"/>
          <w:sz w:val="28"/>
          <w:szCs w:val="28"/>
        </w:rPr>
        <w:t xml:space="preserve"> and National food aid program</w:t>
      </w:r>
      <w:r w:rsidR="001944AC" w:rsidRPr="00016E41">
        <w:rPr>
          <w:rFonts w:ascii="Times New Roman" w:hAnsi="Times New Roman" w:cs="Times New Roman"/>
          <w:sz w:val="28"/>
          <w:szCs w:val="28"/>
        </w:rPr>
        <w:t>s</w:t>
      </w:r>
      <w:r w:rsidR="009827DF" w:rsidRPr="00016E41">
        <w:rPr>
          <w:rFonts w:ascii="Times New Roman" w:hAnsi="Times New Roman" w:cs="Times New Roman"/>
          <w:sz w:val="28"/>
          <w:szCs w:val="28"/>
        </w:rPr>
        <w:t xml:space="preserve">.  </w:t>
      </w:r>
      <w:r w:rsidR="0004504A" w:rsidRPr="00016E41">
        <w:rPr>
          <w:rFonts w:ascii="Times New Roman" w:hAnsi="Times New Roman" w:cs="Times New Roman"/>
          <w:sz w:val="28"/>
          <w:szCs w:val="28"/>
        </w:rPr>
        <w:t xml:space="preserve">Countries response to the shortage of food and the weak point of </w:t>
      </w:r>
      <w:r>
        <w:rPr>
          <w:rFonts w:ascii="Times New Roman" w:hAnsi="Times New Roman" w:cs="Times New Roman"/>
          <w:sz w:val="28"/>
          <w:szCs w:val="28"/>
        </w:rPr>
        <w:t xml:space="preserve">the </w:t>
      </w:r>
      <w:r w:rsidR="0004504A" w:rsidRPr="00016E41">
        <w:rPr>
          <w:rFonts w:ascii="Times New Roman" w:hAnsi="Times New Roman" w:cs="Times New Roman"/>
          <w:sz w:val="28"/>
          <w:szCs w:val="28"/>
        </w:rPr>
        <w:t xml:space="preserve">food system especially within the Pandemic through direct Aid have been recognized. </w:t>
      </w:r>
      <w:r w:rsidR="00F476E8" w:rsidRPr="00016E41">
        <w:rPr>
          <w:rFonts w:ascii="Times New Roman" w:hAnsi="Times New Roman" w:cs="Times New Roman"/>
          <w:sz w:val="28"/>
          <w:szCs w:val="28"/>
        </w:rPr>
        <w:t xml:space="preserve">Kazakhstan in </w:t>
      </w:r>
      <w:r>
        <w:rPr>
          <w:rFonts w:ascii="Times New Roman" w:hAnsi="Times New Roman" w:cs="Times New Roman"/>
          <w:sz w:val="28"/>
          <w:szCs w:val="28"/>
        </w:rPr>
        <w:t xml:space="preserve">an </w:t>
      </w:r>
      <w:r w:rsidR="00F476E8" w:rsidRPr="00016E41">
        <w:rPr>
          <w:rFonts w:ascii="Times New Roman" w:hAnsi="Times New Roman" w:cs="Times New Roman"/>
          <w:sz w:val="28"/>
          <w:szCs w:val="28"/>
        </w:rPr>
        <w:t>effort to provide economic support to neighbor countries amid fight the pande</w:t>
      </w:r>
      <w:r w:rsidR="001944AC" w:rsidRPr="00016E41">
        <w:rPr>
          <w:rFonts w:ascii="Times New Roman" w:hAnsi="Times New Roman" w:cs="Times New Roman"/>
          <w:sz w:val="28"/>
          <w:szCs w:val="28"/>
        </w:rPr>
        <w:t xml:space="preserve">mic and at </w:t>
      </w:r>
      <w:r>
        <w:rPr>
          <w:rFonts w:ascii="Times New Roman" w:hAnsi="Times New Roman" w:cs="Times New Roman"/>
          <w:sz w:val="28"/>
          <w:szCs w:val="28"/>
        </w:rPr>
        <w:t xml:space="preserve">the </w:t>
      </w:r>
      <w:r w:rsidR="001944AC" w:rsidRPr="00016E41">
        <w:rPr>
          <w:rFonts w:ascii="Times New Roman" w:hAnsi="Times New Roman" w:cs="Times New Roman"/>
          <w:sz w:val="28"/>
          <w:szCs w:val="28"/>
        </w:rPr>
        <w:t>early stage of COVID-</w:t>
      </w:r>
      <w:r w:rsidR="00F476E8" w:rsidRPr="00016E41">
        <w:rPr>
          <w:rFonts w:ascii="Times New Roman" w:hAnsi="Times New Roman" w:cs="Times New Roman"/>
          <w:sz w:val="28"/>
          <w:szCs w:val="28"/>
        </w:rPr>
        <w:t xml:space="preserve">19 has </w:t>
      </w:r>
      <w:r>
        <w:rPr>
          <w:rFonts w:ascii="Times New Roman" w:hAnsi="Times New Roman" w:cs="Times New Roman"/>
          <w:sz w:val="28"/>
          <w:szCs w:val="28"/>
        </w:rPr>
        <w:t>decided</w:t>
      </w:r>
      <w:r w:rsidR="00F476E8" w:rsidRPr="00016E41">
        <w:rPr>
          <w:rFonts w:ascii="Times New Roman" w:hAnsi="Times New Roman" w:cs="Times New Roman"/>
          <w:sz w:val="28"/>
          <w:szCs w:val="28"/>
        </w:rPr>
        <w:t xml:space="preserve"> to provide humanitarian assistance to </w:t>
      </w:r>
      <w:r w:rsidR="001944AC" w:rsidRPr="00016E41">
        <w:rPr>
          <w:rFonts w:ascii="Times New Roman" w:hAnsi="Times New Roman" w:cs="Times New Roman"/>
          <w:sz w:val="28"/>
          <w:szCs w:val="28"/>
        </w:rPr>
        <w:t>Kyrgyzstan,</w:t>
      </w:r>
      <w:r w:rsidR="00F476E8" w:rsidRPr="00016E41">
        <w:rPr>
          <w:rFonts w:ascii="Times New Roman" w:hAnsi="Times New Roman" w:cs="Times New Roman"/>
          <w:sz w:val="28"/>
          <w:szCs w:val="28"/>
        </w:rPr>
        <w:t xml:space="preserve"> </w:t>
      </w:r>
      <w:r w:rsidR="00722444" w:rsidRPr="00016E41">
        <w:rPr>
          <w:rFonts w:ascii="Times New Roman" w:hAnsi="Times New Roman" w:cs="Times New Roman"/>
          <w:sz w:val="28"/>
          <w:szCs w:val="28"/>
        </w:rPr>
        <w:t>Tajikistan, and Afghanistan.</w:t>
      </w:r>
      <w:r w:rsidR="00F476E8" w:rsidRPr="00016E41">
        <w:rPr>
          <w:rFonts w:ascii="Times New Roman" w:hAnsi="Times New Roman" w:cs="Times New Roman"/>
          <w:sz w:val="28"/>
          <w:szCs w:val="28"/>
        </w:rPr>
        <w:t xml:space="preserve"> This includes 5,000 tons of Kazakhstan’s flour for each country worth more than USD 3 million</w:t>
      </w:r>
      <w:r w:rsidR="009827DF" w:rsidRPr="00016E41">
        <w:rPr>
          <w:rFonts w:ascii="Times New Roman" w:hAnsi="Times New Roman" w:cs="Times New Roman"/>
          <w:sz w:val="28"/>
          <w:szCs w:val="28"/>
        </w:rPr>
        <w:t xml:space="preserve">. </w:t>
      </w:r>
    </w:p>
    <w:p w14:paraId="2AF0E3E1" w14:textId="77777777" w:rsidR="00690117" w:rsidRPr="00016E41" w:rsidRDefault="00690117" w:rsidP="00016E41">
      <w:pPr>
        <w:spacing w:after="0"/>
        <w:rPr>
          <w:rFonts w:ascii="Times New Roman" w:hAnsi="Times New Roman" w:cs="Times New Roman"/>
          <w:sz w:val="28"/>
          <w:szCs w:val="28"/>
        </w:rPr>
      </w:pPr>
    </w:p>
    <w:p w14:paraId="2D8580C7" w14:textId="1F50C043" w:rsidR="00F476E8" w:rsidRDefault="00690117" w:rsidP="00016E41">
      <w:pPr>
        <w:spacing w:after="0"/>
        <w:rPr>
          <w:rFonts w:ascii="Times New Roman" w:hAnsi="Times New Roman" w:cs="Times New Roman"/>
          <w:sz w:val="28"/>
          <w:szCs w:val="28"/>
        </w:rPr>
      </w:pPr>
      <w:r>
        <w:rPr>
          <w:rFonts w:ascii="Times New Roman" w:hAnsi="Times New Roman" w:cs="Times New Roman"/>
          <w:sz w:val="28"/>
          <w:szCs w:val="28"/>
        </w:rPr>
        <w:t xml:space="preserve">11. </w:t>
      </w:r>
      <w:r w:rsidR="00BB117A" w:rsidRPr="00016E41">
        <w:rPr>
          <w:rFonts w:ascii="Times New Roman" w:hAnsi="Times New Roman" w:cs="Times New Roman"/>
          <w:sz w:val="28"/>
          <w:szCs w:val="28"/>
        </w:rPr>
        <w:t>In this regard, IOFS provide</w:t>
      </w:r>
      <w:r>
        <w:rPr>
          <w:rFonts w:ascii="Times New Roman" w:hAnsi="Times New Roman" w:cs="Times New Roman"/>
          <w:sz w:val="28"/>
          <w:szCs w:val="28"/>
        </w:rPr>
        <w:t>s</w:t>
      </w:r>
      <w:r w:rsidR="00BB117A" w:rsidRPr="00016E41">
        <w:rPr>
          <w:rFonts w:ascii="Times New Roman" w:hAnsi="Times New Roman" w:cs="Times New Roman"/>
          <w:sz w:val="28"/>
          <w:szCs w:val="28"/>
        </w:rPr>
        <w:t xml:space="preserve"> </w:t>
      </w:r>
      <w:r>
        <w:rPr>
          <w:rFonts w:ascii="Times New Roman" w:hAnsi="Times New Roman" w:cs="Times New Roman"/>
          <w:sz w:val="28"/>
          <w:szCs w:val="28"/>
        </w:rPr>
        <w:t xml:space="preserve">a </w:t>
      </w:r>
      <w:r w:rsidR="00BB117A" w:rsidRPr="00016E41">
        <w:rPr>
          <w:rFonts w:ascii="Times New Roman" w:hAnsi="Times New Roman" w:cs="Times New Roman"/>
          <w:sz w:val="28"/>
          <w:szCs w:val="28"/>
        </w:rPr>
        <w:t xml:space="preserve">portfolio of Humanitarian Aid Programs including </w:t>
      </w:r>
      <w:r>
        <w:rPr>
          <w:rFonts w:ascii="Times New Roman" w:hAnsi="Times New Roman" w:cs="Times New Roman"/>
          <w:sz w:val="28"/>
          <w:szCs w:val="28"/>
        </w:rPr>
        <w:t xml:space="preserve">the </w:t>
      </w:r>
      <w:r w:rsidR="00BB117A" w:rsidRPr="00016E41">
        <w:rPr>
          <w:rFonts w:ascii="Times New Roman" w:hAnsi="Times New Roman" w:cs="Times New Roman"/>
          <w:sz w:val="28"/>
          <w:szCs w:val="28"/>
        </w:rPr>
        <w:t xml:space="preserve">Grain Fund, Food Security reserve in addition </w:t>
      </w:r>
      <w:proofErr w:type="gramStart"/>
      <w:r w:rsidR="00BB117A" w:rsidRPr="00016E41">
        <w:rPr>
          <w:rFonts w:ascii="Times New Roman" w:hAnsi="Times New Roman" w:cs="Times New Roman"/>
          <w:sz w:val="28"/>
          <w:szCs w:val="28"/>
        </w:rPr>
        <w:t>to  Qurbani</w:t>
      </w:r>
      <w:proofErr w:type="gramEnd"/>
      <w:r w:rsidR="00BB117A" w:rsidRPr="00016E41">
        <w:rPr>
          <w:rFonts w:ascii="Times New Roman" w:hAnsi="Times New Roman" w:cs="Times New Roman"/>
          <w:sz w:val="28"/>
          <w:szCs w:val="28"/>
        </w:rPr>
        <w:t xml:space="preserve"> Meat and Flour for Humanity. These activities ensure the proper distribution of food in </w:t>
      </w:r>
      <w:r>
        <w:rPr>
          <w:rFonts w:ascii="Times New Roman" w:hAnsi="Times New Roman" w:cs="Times New Roman"/>
          <w:sz w:val="28"/>
          <w:szCs w:val="28"/>
        </w:rPr>
        <w:t xml:space="preserve">the </w:t>
      </w:r>
      <w:r w:rsidR="00BB117A" w:rsidRPr="00016E41">
        <w:rPr>
          <w:rFonts w:ascii="Times New Roman" w:hAnsi="Times New Roman" w:cs="Times New Roman"/>
          <w:sz w:val="28"/>
          <w:szCs w:val="28"/>
        </w:rPr>
        <w:t>urgent</w:t>
      </w:r>
      <w:r>
        <w:rPr>
          <w:rFonts w:ascii="Times New Roman" w:hAnsi="Times New Roman" w:cs="Times New Roman"/>
          <w:sz w:val="28"/>
          <w:szCs w:val="28"/>
        </w:rPr>
        <w:t>ly</w:t>
      </w:r>
      <w:r w:rsidR="00BB117A" w:rsidRPr="00016E41">
        <w:rPr>
          <w:rFonts w:ascii="Times New Roman" w:hAnsi="Times New Roman" w:cs="Times New Roman"/>
          <w:sz w:val="28"/>
          <w:szCs w:val="28"/>
        </w:rPr>
        <w:t xml:space="preserve"> needed region on OIC. The goal of these programs extended to depend o</w:t>
      </w:r>
      <w:r>
        <w:rPr>
          <w:rFonts w:ascii="Times New Roman" w:hAnsi="Times New Roman" w:cs="Times New Roman"/>
          <w:sz w:val="28"/>
          <w:szCs w:val="28"/>
        </w:rPr>
        <w:t>n</w:t>
      </w:r>
      <w:r w:rsidR="00BB117A" w:rsidRPr="00016E41">
        <w:rPr>
          <w:rFonts w:ascii="Times New Roman" w:hAnsi="Times New Roman" w:cs="Times New Roman"/>
          <w:sz w:val="28"/>
          <w:szCs w:val="28"/>
        </w:rPr>
        <w:t xml:space="preserve"> the up to date innovative IT platforms that enables delivering of food aid in situ and under food system severe weakens points such as pandemic and pest outbreaks. These ambitious programs will encourage small farmers, minimize transportation distances and cost</w:t>
      </w:r>
      <w:r>
        <w:rPr>
          <w:rFonts w:ascii="Times New Roman" w:hAnsi="Times New Roman" w:cs="Times New Roman"/>
          <w:sz w:val="28"/>
          <w:szCs w:val="28"/>
        </w:rPr>
        <w:t>,</w:t>
      </w:r>
      <w:r w:rsidR="00BB117A" w:rsidRPr="00016E41">
        <w:rPr>
          <w:rFonts w:ascii="Times New Roman" w:hAnsi="Times New Roman" w:cs="Times New Roman"/>
          <w:sz w:val="28"/>
          <w:szCs w:val="28"/>
        </w:rPr>
        <w:t xml:space="preserve"> </w:t>
      </w:r>
      <w:r w:rsidR="00D26580" w:rsidRPr="00016E41">
        <w:rPr>
          <w:rFonts w:ascii="Times New Roman" w:hAnsi="Times New Roman" w:cs="Times New Roman"/>
          <w:sz w:val="28"/>
          <w:szCs w:val="28"/>
        </w:rPr>
        <w:t xml:space="preserve">and fulfill the need of the poor. </w:t>
      </w:r>
    </w:p>
    <w:p w14:paraId="68559498" w14:textId="77777777" w:rsidR="00016E41" w:rsidRPr="00016E41" w:rsidRDefault="00016E41" w:rsidP="00016E41">
      <w:pPr>
        <w:spacing w:after="0"/>
        <w:rPr>
          <w:rFonts w:ascii="Times New Roman" w:hAnsi="Times New Roman" w:cs="Times New Roman"/>
          <w:sz w:val="28"/>
          <w:szCs w:val="28"/>
        </w:rPr>
      </w:pPr>
    </w:p>
    <w:p w14:paraId="04ADB6D0" w14:textId="6F7EE13F" w:rsidR="0004504A" w:rsidRPr="00B75A7E" w:rsidRDefault="0004504A" w:rsidP="00016E41">
      <w:pPr>
        <w:spacing w:after="0"/>
        <w:rPr>
          <w:rFonts w:ascii="Times New Roman" w:hAnsi="Times New Roman" w:cs="Times New Roman"/>
          <w:b/>
          <w:bCs/>
          <w:sz w:val="28"/>
          <w:szCs w:val="28"/>
        </w:rPr>
      </w:pPr>
      <w:r w:rsidRPr="00B75A7E">
        <w:rPr>
          <w:rFonts w:ascii="Times New Roman" w:hAnsi="Times New Roman" w:cs="Times New Roman"/>
          <w:b/>
          <w:bCs/>
          <w:sz w:val="28"/>
          <w:szCs w:val="28"/>
        </w:rPr>
        <w:t xml:space="preserve">Analysis of the Effects of Good Governance Practices for Food Security in OIC Member Countries </w:t>
      </w:r>
    </w:p>
    <w:p w14:paraId="1AFF8587" w14:textId="5117C579" w:rsidR="002F072C" w:rsidRDefault="00690117" w:rsidP="00016E41">
      <w:pPr>
        <w:spacing w:after="0"/>
        <w:rPr>
          <w:rFonts w:ascii="Times New Roman" w:hAnsi="Times New Roman" w:cs="Times New Roman"/>
          <w:sz w:val="28"/>
          <w:szCs w:val="28"/>
        </w:rPr>
      </w:pPr>
      <w:r>
        <w:rPr>
          <w:rFonts w:ascii="Times New Roman" w:hAnsi="Times New Roman" w:cs="Times New Roman"/>
          <w:sz w:val="28"/>
          <w:szCs w:val="28"/>
        </w:rPr>
        <w:t xml:space="preserve">12. </w:t>
      </w:r>
      <w:r w:rsidR="00716075" w:rsidRPr="00016E41">
        <w:rPr>
          <w:rFonts w:ascii="Times New Roman" w:hAnsi="Times New Roman" w:cs="Times New Roman"/>
          <w:sz w:val="28"/>
          <w:szCs w:val="28"/>
        </w:rPr>
        <w:t xml:space="preserve">The Good Governance </w:t>
      </w:r>
      <w:r w:rsidR="002F072C" w:rsidRPr="00016E41">
        <w:rPr>
          <w:rFonts w:ascii="Times New Roman" w:hAnsi="Times New Roman" w:cs="Times New Roman"/>
          <w:sz w:val="28"/>
          <w:szCs w:val="28"/>
        </w:rPr>
        <w:t xml:space="preserve">Practices for Food Security especially with the new </w:t>
      </w:r>
      <w:r w:rsidR="00716075" w:rsidRPr="00016E41">
        <w:rPr>
          <w:rFonts w:ascii="Times New Roman" w:hAnsi="Times New Roman" w:cs="Times New Roman"/>
          <w:sz w:val="28"/>
          <w:szCs w:val="28"/>
        </w:rPr>
        <w:t xml:space="preserve">international and global scenarios pose the food system faced with the need </w:t>
      </w:r>
      <w:r>
        <w:rPr>
          <w:rFonts w:ascii="Times New Roman" w:hAnsi="Times New Roman" w:cs="Times New Roman"/>
          <w:sz w:val="28"/>
          <w:szCs w:val="28"/>
        </w:rPr>
        <w:t>for</w:t>
      </w:r>
      <w:r w:rsidR="00716075" w:rsidRPr="00016E41">
        <w:rPr>
          <w:rFonts w:ascii="Times New Roman" w:hAnsi="Times New Roman" w:cs="Times New Roman"/>
          <w:sz w:val="28"/>
          <w:szCs w:val="28"/>
        </w:rPr>
        <w:t xml:space="preserve"> </w:t>
      </w:r>
      <w:r w:rsidR="002F072C" w:rsidRPr="00016E41">
        <w:rPr>
          <w:rFonts w:ascii="Times New Roman" w:hAnsi="Times New Roman" w:cs="Times New Roman"/>
          <w:sz w:val="28"/>
          <w:szCs w:val="28"/>
        </w:rPr>
        <w:t xml:space="preserve">restructuring and developing </w:t>
      </w:r>
      <w:r>
        <w:rPr>
          <w:rFonts w:ascii="Times New Roman" w:hAnsi="Times New Roman" w:cs="Times New Roman"/>
          <w:sz w:val="28"/>
          <w:szCs w:val="28"/>
        </w:rPr>
        <w:t xml:space="preserve">a </w:t>
      </w:r>
      <w:r w:rsidR="002F072C" w:rsidRPr="00016E41">
        <w:rPr>
          <w:rFonts w:ascii="Times New Roman" w:hAnsi="Times New Roman" w:cs="Times New Roman"/>
          <w:sz w:val="28"/>
          <w:szCs w:val="28"/>
        </w:rPr>
        <w:t xml:space="preserve">better resilient model. </w:t>
      </w:r>
      <w:r w:rsidR="00716075" w:rsidRPr="00016E41">
        <w:rPr>
          <w:rFonts w:ascii="Times New Roman" w:hAnsi="Times New Roman" w:cs="Times New Roman"/>
          <w:sz w:val="28"/>
          <w:szCs w:val="28"/>
        </w:rPr>
        <w:t xml:space="preserve"> This model of development is </w:t>
      </w:r>
      <w:r w:rsidR="001944AC" w:rsidRPr="00016E41">
        <w:rPr>
          <w:rFonts w:ascii="Times New Roman" w:hAnsi="Times New Roman" w:cs="Times New Roman"/>
          <w:sz w:val="28"/>
          <w:szCs w:val="28"/>
        </w:rPr>
        <w:t>complicated</w:t>
      </w:r>
      <w:r w:rsidR="00716075" w:rsidRPr="00016E41">
        <w:rPr>
          <w:rFonts w:ascii="Times New Roman" w:hAnsi="Times New Roman" w:cs="Times New Roman"/>
          <w:sz w:val="28"/>
          <w:szCs w:val="28"/>
        </w:rPr>
        <w:t xml:space="preserve"> linked to its ability to identify and adopt strategies capable of combining competitiveness and sustainability</w:t>
      </w:r>
      <w:r w:rsidR="002F072C" w:rsidRPr="00016E41">
        <w:rPr>
          <w:rFonts w:ascii="Times New Roman" w:hAnsi="Times New Roman" w:cs="Times New Roman"/>
          <w:sz w:val="28"/>
          <w:szCs w:val="28"/>
        </w:rPr>
        <w:t xml:space="preserve">. In this regard, Good Governance for Ensuring Food Security and Nutrition in the OIC Member Countries published by </w:t>
      </w:r>
      <w:r w:rsidR="001944AC" w:rsidRPr="00016E41">
        <w:rPr>
          <w:rFonts w:ascii="Times New Roman" w:hAnsi="Times New Roman" w:cs="Times New Roman"/>
          <w:sz w:val="28"/>
          <w:szCs w:val="28"/>
        </w:rPr>
        <w:t>the Standing</w:t>
      </w:r>
      <w:r w:rsidR="002F072C" w:rsidRPr="00016E41">
        <w:rPr>
          <w:rFonts w:ascii="Times New Roman" w:hAnsi="Times New Roman" w:cs="Times New Roman"/>
          <w:sz w:val="28"/>
          <w:szCs w:val="28"/>
        </w:rPr>
        <w:t xml:space="preserve"> Committee for Economic and Commercial Cooperation of the Organization of Islamic Cooperation (</w:t>
      </w:r>
      <w:r w:rsidR="001944AC" w:rsidRPr="00016E41">
        <w:rPr>
          <w:rFonts w:ascii="Times New Roman" w:hAnsi="Times New Roman" w:cs="Times New Roman"/>
          <w:sz w:val="28"/>
          <w:szCs w:val="28"/>
        </w:rPr>
        <w:t>COMCEC) has</w:t>
      </w:r>
      <w:r w:rsidR="002F072C" w:rsidRPr="00016E41">
        <w:rPr>
          <w:rFonts w:ascii="Times New Roman" w:hAnsi="Times New Roman" w:cs="Times New Roman"/>
          <w:sz w:val="28"/>
          <w:szCs w:val="28"/>
        </w:rPr>
        <w:t xml:space="preserve"> </w:t>
      </w:r>
      <w:r w:rsidR="001944AC" w:rsidRPr="00016E41">
        <w:rPr>
          <w:rFonts w:ascii="Times New Roman" w:hAnsi="Times New Roman" w:cs="Times New Roman"/>
          <w:sz w:val="28"/>
          <w:szCs w:val="28"/>
        </w:rPr>
        <w:t>explored</w:t>
      </w:r>
      <w:r w:rsidR="002F072C" w:rsidRPr="00016E41">
        <w:rPr>
          <w:rFonts w:ascii="Times New Roman" w:hAnsi="Times New Roman" w:cs="Times New Roman"/>
          <w:sz w:val="28"/>
          <w:szCs w:val="28"/>
        </w:rPr>
        <w:t xml:space="preserve"> some food security governance in OIC Member </w:t>
      </w:r>
      <w:r>
        <w:rPr>
          <w:rFonts w:ascii="Times New Roman" w:hAnsi="Times New Roman" w:cs="Times New Roman"/>
          <w:sz w:val="28"/>
          <w:szCs w:val="28"/>
        </w:rPr>
        <w:t>C</w:t>
      </w:r>
      <w:r w:rsidR="002F072C" w:rsidRPr="00016E41">
        <w:rPr>
          <w:rFonts w:ascii="Times New Roman" w:hAnsi="Times New Roman" w:cs="Times New Roman"/>
          <w:sz w:val="28"/>
          <w:szCs w:val="28"/>
        </w:rPr>
        <w:t>ountries. One of the most important example</w:t>
      </w:r>
      <w:r>
        <w:rPr>
          <w:rFonts w:ascii="Times New Roman" w:hAnsi="Times New Roman" w:cs="Times New Roman"/>
          <w:sz w:val="28"/>
          <w:szCs w:val="28"/>
        </w:rPr>
        <w:t>s</w:t>
      </w:r>
      <w:r w:rsidR="002F072C" w:rsidRPr="00016E41">
        <w:rPr>
          <w:rFonts w:ascii="Times New Roman" w:hAnsi="Times New Roman" w:cs="Times New Roman"/>
          <w:sz w:val="28"/>
          <w:szCs w:val="28"/>
        </w:rPr>
        <w:t xml:space="preserve"> in this domain is </w:t>
      </w:r>
      <w:r w:rsidR="001944AC" w:rsidRPr="00016E41">
        <w:rPr>
          <w:rFonts w:ascii="Times New Roman" w:hAnsi="Times New Roman" w:cs="Times New Roman"/>
          <w:sz w:val="28"/>
          <w:szCs w:val="28"/>
        </w:rPr>
        <w:t>Indonesia, which</w:t>
      </w:r>
      <w:r w:rsidR="002F072C" w:rsidRPr="00016E41">
        <w:rPr>
          <w:rFonts w:ascii="Times New Roman" w:hAnsi="Times New Roman" w:cs="Times New Roman"/>
          <w:sz w:val="28"/>
          <w:szCs w:val="28"/>
        </w:rPr>
        <w:t xml:space="preserve"> is the fourth </w:t>
      </w:r>
      <w:r w:rsidR="001944AC" w:rsidRPr="00016E41">
        <w:rPr>
          <w:rFonts w:ascii="Times New Roman" w:hAnsi="Times New Roman" w:cs="Times New Roman"/>
          <w:sz w:val="28"/>
          <w:szCs w:val="28"/>
        </w:rPr>
        <w:t>populated country</w:t>
      </w:r>
      <w:r w:rsidR="0072099D" w:rsidRPr="00016E41">
        <w:rPr>
          <w:rFonts w:ascii="Times New Roman" w:hAnsi="Times New Roman" w:cs="Times New Roman"/>
          <w:sz w:val="28"/>
          <w:szCs w:val="28"/>
        </w:rPr>
        <w:t xml:space="preserve"> in the world </w:t>
      </w:r>
      <w:r>
        <w:rPr>
          <w:rFonts w:ascii="Times New Roman" w:hAnsi="Times New Roman" w:cs="Times New Roman"/>
          <w:sz w:val="28"/>
          <w:szCs w:val="28"/>
        </w:rPr>
        <w:t>with</w:t>
      </w:r>
      <w:r w:rsidR="0072099D" w:rsidRPr="00016E41">
        <w:rPr>
          <w:rFonts w:ascii="Times New Roman" w:hAnsi="Times New Roman" w:cs="Times New Roman"/>
          <w:sz w:val="28"/>
          <w:szCs w:val="28"/>
        </w:rPr>
        <w:t xml:space="preserve"> almost 271 million people and 32% of its major labor force work</w:t>
      </w:r>
      <w:r w:rsidR="001944AC" w:rsidRPr="00016E41">
        <w:rPr>
          <w:rFonts w:ascii="Times New Roman" w:hAnsi="Times New Roman" w:cs="Times New Roman"/>
          <w:sz w:val="28"/>
          <w:szCs w:val="28"/>
        </w:rPr>
        <w:t>ing</w:t>
      </w:r>
      <w:r w:rsidR="0072099D" w:rsidRPr="00016E41">
        <w:rPr>
          <w:rFonts w:ascii="Times New Roman" w:hAnsi="Times New Roman" w:cs="Times New Roman"/>
          <w:sz w:val="28"/>
          <w:szCs w:val="28"/>
        </w:rPr>
        <w:t xml:space="preserve"> in </w:t>
      </w:r>
      <w:r w:rsidR="001944AC" w:rsidRPr="00016E41">
        <w:rPr>
          <w:rFonts w:ascii="Times New Roman" w:hAnsi="Times New Roman" w:cs="Times New Roman"/>
          <w:sz w:val="28"/>
          <w:szCs w:val="28"/>
        </w:rPr>
        <w:t>a</w:t>
      </w:r>
      <w:r w:rsidR="0072099D" w:rsidRPr="00016E41">
        <w:rPr>
          <w:rFonts w:ascii="Times New Roman" w:hAnsi="Times New Roman" w:cs="Times New Roman"/>
          <w:sz w:val="28"/>
          <w:szCs w:val="28"/>
        </w:rPr>
        <w:t xml:space="preserve">griculture. </w:t>
      </w:r>
    </w:p>
    <w:p w14:paraId="47D4512E" w14:textId="77777777" w:rsidR="00016E41" w:rsidRPr="00016E41" w:rsidRDefault="00016E41" w:rsidP="00016E41">
      <w:pPr>
        <w:spacing w:after="0"/>
        <w:rPr>
          <w:rFonts w:ascii="Times New Roman" w:hAnsi="Times New Roman" w:cs="Times New Roman"/>
          <w:sz w:val="28"/>
          <w:szCs w:val="28"/>
        </w:rPr>
      </w:pPr>
    </w:p>
    <w:p w14:paraId="2460676B" w14:textId="4CC13663" w:rsidR="0072099D" w:rsidRDefault="00690117" w:rsidP="00016E41">
      <w:pPr>
        <w:spacing w:after="0"/>
        <w:rPr>
          <w:rFonts w:ascii="Times New Roman" w:hAnsi="Times New Roman" w:cs="Times New Roman"/>
          <w:sz w:val="28"/>
          <w:szCs w:val="28"/>
        </w:rPr>
      </w:pPr>
      <w:r>
        <w:rPr>
          <w:rFonts w:ascii="Times New Roman" w:hAnsi="Times New Roman" w:cs="Times New Roman"/>
          <w:sz w:val="28"/>
          <w:szCs w:val="28"/>
        </w:rPr>
        <w:lastRenderedPageBreak/>
        <w:t xml:space="preserve">13. </w:t>
      </w:r>
      <w:r w:rsidR="0072099D" w:rsidRPr="00016E41">
        <w:rPr>
          <w:rFonts w:ascii="Times New Roman" w:hAnsi="Times New Roman" w:cs="Times New Roman"/>
          <w:sz w:val="28"/>
          <w:szCs w:val="28"/>
        </w:rPr>
        <w:t>The main recognized challeng</w:t>
      </w:r>
      <w:r w:rsidR="001944AC" w:rsidRPr="00016E41">
        <w:rPr>
          <w:rFonts w:ascii="Times New Roman" w:hAnsi="Times New Roman" w:cs="Times New Roman"/>
          <w:sz w:val="28"/>
          <w:szCs w:val="28"/>
        </w:rPr>
        <w:t>e</w:t>
      </w:r>
      <w:r w:rsidR="0072099D" w:rsidRPr="00016E41">
        <w:rPr>
          <w:rFonts w:ascii="Times New Roman" w:hAnsi="Times New Roman" w:cs="Times New Roman"/>
          <w:sz w:val="28"/>
          <w:szCs w:val="28"/>
        </w:rPr>
        <w:t xml:space="preserve"> facing </w:t>
      </w:r>
      <w:r>
        <w:rPr>
          <w:rFonts w:ascii="Times New Roman" w:hAnsi="Times New Roman" w:cs="Times New Roman"/>
          <w:sz w:val="28"/>
          <w:szCs w:val="28"/>
        </w:rPr>
        <w:t xml:space="preserve">the </w:t>
      </w:r>
      <w:r w:rsidR="0072099D" w:rsidRPr="00016E41">
        <w:rPr>
          <w:rFonts w:ascii="Times New Roman" w:hAnsi="Times New Roman" w:cs="Times New Roman"/>
          <w:sz w:val="28"/>
          <w:szCs w:val="28"/>
        </w:rPr>
        <w:t xml:space="preserve">Indonesian food system </w:t>
      </w:r>
      <w:r>
        <w:rPr>
          <w:rFonts w:ascii="Times New Roman" w:hAnsi="Times New Roman" w:cs="Times New Roman"/>
          <w:sz w:val="28"/>
          <w:szCs w:val="28"/>
        </w:rPr>
        <w:t>is</w:t>
      </w:r>
      <w:r w:rsidR="0072099D" w:rsidRPr="00016E41">
        <w:rPr>
          <w:rFonts w:ascii="Times New Roman" w:hAnsi="Times New Roman" w:cs="Times New Roman"/>
          <w:sz w:val="28"/>
          <w:szCs w:val="28"/>
        </w:rPr>
        <w:t xml:space="preserve"> the vast country areas that limit transportation and logistics used </w:t>
      </w:r>
      <w:r w:rsidR="001944AC" w:rsidRPr="00016E41">
        <w:rPr>
          <w:rFonts w:ascii="Times New Roman" w:hAnsi="Times New Roman" w:cs="Times New Roman"/>
          <w:sz w:val="28"/>
          <w:szCs w:val="28"/>
        </w:rPr>
        <w:t>in food</w:t>
      </w:r>
      <w:r w:rsidR="0072099D" w:rsidRPr="00016E41">
        <w:rPr>
          <w:rFonts w:ascii="Times New Roman" w:hAnsi="Times New Roman" w:cs="Times New Roman"/>
          <w:sz w:val="28"/>
          <w:szCs w:val="28"/>
        </w:rPr>
        <w:t xml:space="preserve"> delivery, water</w:t>
      </w:r>
      <w:r>
        <w:rPr>
          <w:rFonts w:ascii="Times New Roman" w:hAnsi="Times New Roman" w:cs="Times New Roman"/>
          <w:sz w:val="28"/>
          <w:szCs w:val="28"/>
        </w:rPr>
        <w:t>,</w:t>
      </w:r>
      <w:r w:rsidR="0072099D" w:rsidRPr="00016E41">
        <w:rPr>
          <w:rFonts w:ascii="Times New Roman" w:hAnsi="Times New Roman" w:cs="Times New Roman"/>
          <w:sz w:val="28"/>
          <w:szCs w:val="28"/>
        </w:rPr>
        <w:t xml:space="preserve"> and land resources</w:t>
      </w:r>
      <w:r>
        <w:rPr>
          <w:rFonts w:ascii="Times New Roman" w:hAnsi="Times New Roman" w:cs="Times New Roman"/>
          <w:sz w:val="28"/>
          <w:szCs w:val="28"/>
        </w:rPr>
        <w:t>,</w:t>
      </w:r>
      <w:r w:rsidR="0072099D" w:rsidRPr="00016E41">
        <w:rPr>
          <w:rFonts w:ascii="Times New Roman" w:hAnsi="Times New Roman" w:cs="Times New Roman"/>
          <w:sz w:val="28"/>
          <w:szCs w:val="28"/>
        </w:rPr>
        <w:t xml:space="preserve"> and coordination of food security stakeholders. Remarkable efforts to improve food security in the country has been taken since 1980. According to the mentioned published study</w:t>
      </w:r>
      <w:r w:rsidR="001944AC" w:rsidRPr="00016E41">
        <w:rPr>
          <w:rFonts w:ascii="Times New Roman" w:hAnsi="Times New Roman" w:cs="Times New Roman"/>
          <w:sz w:val="28"/>
          <w:szCs w:val="28"/>
        </w:rPr>
        <w:t>,</w:t>
      </w:r>
      <w:r w:rsidR="0072099D" w:rsidRPr="00016E41">
        <w:rPr>
          <w:rFonts w:ascii="Times New Roman" w:hAnsi="Times New Roman" w:cs="Times New Roman"/>
          <w:sz w:val="28"/>
          <w:szCs w:val="28"/>
        </w:rPr>
        <w:t xml:space="preserve"> </w:t>
      </w:r>
      <w:r w:rsidR="001944AC" w:rsidRPr="00016E41">
        <w:rPr>
          <w:rFonts w:ascii="Times New Roman" w:hAnsi="Times New Roman" w:cs="Times New Roman"/>
          <w:sz w:val="28"/>
          <w:szCs w:val="28"/>
        </w:rPr>
        <w:t>the</w:t>
      </w:r>
      <w:r w:rsidR="0072099D" w:rsidRPr="00016E41">
        <w:rPr>
          <w:rFonts w:ascii="Times New Roman" w:hAnsi="Times New Roman" w:cs="Times New Roman"/>
          <w:sz w:val="28"/>
          <w:szCs w:val="28"/>
        </w:rPr>
        <w:t xml:space="preserve"> institutional framework for food security governance in Indonesia comprises the Presidency, the Government of Indonesia, the Food Security Council, the Ministry of Agriculture, the Ministry of Health, the Ministry of National Development Planning, and 20 other ministries coordinated under the current legislation of the Food Security Council. There also exist</w:t>
      </w:r>
      <w:r>
        <w:rPr>
          <w:rFonts w:ascii="Times New Roman" w:hAnsi="Times New Roman" w:cs="Times New Roman"/>
          <w:sz w:val="28"/>
          <w:szCs w:val="28"/>
        </w:rPr>
        <w:t>s</w:t>
      </w:r>
      <w:r w:rsidR="0072099D" w:rsidRPr="00016E41">
        <w:rPr>
          <w:rFonts w:ascii="Times New Roman" w:hAnsi="Times New Roman" w:cs="Times New Roman"/>
          <w:sz w:val="28"/>
          <w:szCs w:val="28"/>
        </w:rPr>
        <w:t xml:space="preserve"> a specialized unit, the Food Security Agency, within the Ministry of Agriculture. There also exist national agencies such as the National Food Logistics Agency (BULOG), the Food Safety Competent Authority (OKKP), and the Food and Drug Supervisory Agency (BPOM). </w:t>
      </w:r>
    </w:p>
    <w:p w14:paraId="7386F774" w14:textId="77777777" w:rsidR="00016E41" w:rsidRPr="00016E41" w:rsidRDefault="00016E41" w:rsidP="00016E41">
      <w:pPr>
        <w:spacing w:after="0"/>
        <w:rPr>
          <w:rFonts w:ascii="Times New Roman" w:hAnsi="Times New Roman" w:cs="Times New Roman"/>
          <w:sz w:val="28"/>
          <w:szCs w:val="28"/>
        </w:rPr>
      </w:pPr>
    </w:p>
    <w:p w14:paraId="4AF80AA1" w14:textId="481B91D7" w:rsidR="005607E1" w:rsidRDefault="00690117" w:rsidP="00016E41">
      <w:pPr>
        <w:spacing w:after="0"/>
        <w:rPr>
          <w:rFonts w:ascii="Times New Roman" w:hAnsi="Times New Roman" w:cs="Times New Roman"/>
          <w:sz w:val="28"/>
          <w:szCs w:val="28"/>
        </w:rPr>
      </w:pPr>
      <w:r>
        <w:rPr>
          <w:rFonts w:ascii="Times New Roman" w:hAnsi="Times New Roman" w:cs="Times New Roman"/>
          <w:sz w:val="28"/>
          <w:szCs w:val="28"/>
        </w:rPr>
        <w:t xml:space="preserve">14. </w:t>
      </w:r>
      <w:r w:rsidR="0072099D" w:rsidRPr="00016E41">
        <w:rPr>
          <w:rFonts w:ascii="Times New Roman" w:hAnsi="Times New Roman" w:cs="Times New Roman"/>
          <w:sz w:val="28"/>
          <w:szCs w:val="28"/>
        </w:rPr>
        <w:t>The legal framework for food security and nutrition policies include four distinct legislations. In 2006, the Presidential Regulation of 83/2006 led to the establishment of the Food Security Council.</w:t>
      </w:r>
      <w:r w:rsidR="005607E1" w:rsidRPr="00016E41">
        <w:rPr>
          <w:rFonts w:ascii="Times New Roman" w:hAnsi="Times New Roman" w:cs="Times New Roman"/>
          <w:sz w:val="28"/>
          <w:szCs w:val="28"/>
        </w:rPr>
        <w:t xml:space="preserve"> The main task of the Food Security Council is to assist the President </w:t>
      </w:r>
      <w:r>
        <w:rPr>
          <w:rFonts w:ascii="Times New Roman" w:hAnsi="Times New Roman" w:cs="Times New Roman"/>
          <w:sz w:val="28"/>
          <w:szCs w:val="28"/>
        </w:rPr>
        <w:t>i</w:t>
      </w:r>
      <w:r w:rsidR="005607E1" w:rsidRPr="00016E41">
        <w:rPr>
          <w:rFonts w:ascii="Times New Roman" w:hAnsi="Times New Roman" w:cs="Times New Roman"/>
          <w:sz w:val="28"/>
          <w:szCs w:val="28"/>
        </w:rPr>
        <w:t>n the formulation of policies that ensure national food security</w:t>
      </w:r>
      <w:r w:rsidR="009E72E6" w:rsidRPr="00016E41">
        <w:rPr>
          <w:rFonts w:ascii="Times New Roman" w:hAnsi="Times New Roman" w:cs="Times New Roman"/>
          <w:sz w:val="28"/>
          <w:szCs w:val="28"/>
        </w:rPr>
        <w:t xml:space="preserve"> among others. </w:t>
      </w:r>
      <w:r w:rsidR="005607E1" w:rsidRPr="00016E41">
        <w:rPr>
          <w:rFonts w:ascii="Times New Roman" w:hAnsi="Times New Roman" w:cs="Times New Roman"/>
          <w:sz w:val="28"/>
          <w:szCs w:val="28"/>
        </w:rPr>
        <w:t xml:space="preserve"> </w:t>
      </w:r>
    </w:p>
    <w:p w14:paraId="17C0C4CA" w14:textId="77777777" w:rsidR="00016E41" w:rsidRPr="00016E41" w:rsidRDefault="00016E41" w:rsidP="00016E41">
      <w:pPr>
        <w:spacing w:after="0"/>
        <w:rPr>
          <w:rFonts w:ascii="Times New Roman" w:hAnsi="Times New Roman" w:cs="Times New Roman"/>
          <w:sz w:val="28"/>
          <w:szCs w:val="28"/>
        </w:rPr>
      </w:pPr>
    </w:p>
    <w:p w14:paraId="7FF308E3" w14:textId="56E72ED8" w:rsidR="00716075" w:rsidRDefault="00690117" w:rsidP="00016E41">
      <w:pPr>
        <w:spacing w:after="0"/>
        <w:rPr>
          <w:rFonts w:ascii="Times New Roman" w:hAnsi="Times New Roman" w:cs="Times New Roman"/>
          <w:sz w:val="28"/>
          <w:szCs w:val="28"/>
        </w:rPr>
      </w:pPr>
      <w:bookmarkStart w:id="1" w:name="_Toc42096542"/>
      <w:r>
        <w:rPr>
          <w:rFonts w:ascii="Times New Roman" w:hAnsi="Times New Roman" w:cs="Times New Roman"/>
          <w:sz w:val="28"/>
          <w:szCs w:val="28"/>
        </w:rPr>
        <w:t xml:space="preserve">15. </w:t>
      </w:r>
      <w:r w:rsidR="00716075" w:rsidRPr="00016E41">
        <w:rPr>
          <w:rFonts w:ascii="Times New Roman" w:hAnsi="Times New Roman" w:cs="Times New Roman"/>
          <w:sz w:val="28"/>
          <w:szCs w:val="28"/>
        </w:rPr>
        <w:t xml:space="preserve">In the raking-based decomposition analysis, Indonesia is located among the countries that have </w:t>
      </w:r>
      <w:r w:rsidR="009E72E6" w:rsidRPr="00016E41">
        <w:rPr>
          <w:rFonts w:ascii="Times New Roman" w:hAnsi="Times New Roman" w:cs="Times New Roman"/>
          <w:sz w:val="28"/>
          <w:szCs w:val="28"/>
        </w:rPr>
        <w:t>h</w:t>
      </w:r>
      <w:r w:rsidR="00716075" w:rsidRPr="00016E41">
        <w:rPr>
          <w:rFonts w:ascii="Times New Roman" w:hAnsi="Times New Roman" w:cs="Times New Roman"/>
          <w:sz w:val="28"/>
          <w:szCs w:val="28"/>
        </w:rPr>
        <w:t>igher cereal yields,</w:t>
      </w:r>
      <w:r w:rsidR="009E72E6" w:rsidRPr="00016E41">
        <w:rPr>
          <w:rFonts w:ascii="Times New Roman" w:hAnsi="Times New Roman" w:cs="Times New Roman"/>
          <w:sz w:val="28"/>
          <w:szCs w:val="28"/>
        </w:rPr>
        <w:t xml:space="preserve"> and l</w:t>
      </w:r>
      <w:r w:rsidR="00716075" w:rsidRPr="00016E41">
        <w:rPr>
          <w:rFonts w:ascii="Times New Roman" w:hAnsi="Times New Roman" w:cs="Times New Roman"/>
          <w:sz w:val="28"/>
          <w:szCs w:val="28"/>
        </w:rPr>
        <w:t>arger governance capacity</w:t>
      </w:r>
      <w:r w:rsidR="009E72E6" w:rsidRPr="00016E41">
        <w:rPr>
          <w:rFonts w:ascii="Times New Roman" w:hAnsi="Times New Roman" w:cs="Times New Roman"/>
          <w:sz w:val="28"/>
          <w:szCs w:val="28"/>
        </w:rPr>
        <w:t xml:space="preserve">. </w:t>
      </w:r>
      <w:r w:rsidR="001944AC" w:rsidRPr="00016E41">
        <w:rPr>
          <w:rFonts w:ascii="Times New Roman" w:hAnsi="Times New Roman" w:cs="Times New Roman"/>
          <w:sz w:val="28"/>
          <w:szCs w:val="28"/>
        </w:rPr>
        <w:t>The</w:t>
      </w:r>
      <w:r w:rsidR="00716075" w:rsidRPr="00016E41">
        <w:rPr>
          <w:rFonts w:ascii="Times New Roman" w:hAnsi="Times New Roman" w:cs="Times New Roman"/>
          <w:sz w:val="28"/>
          <w:szCs w:val="28"/>
        </w:rPr>
        <w:t xml:space="preserve"> Indonesian state has established four participation mechanisms for stakeholders. These are the action platforms for (i) the government and the parliament, (ii) civil society organizations and media, (iii) philanthropy and businesses, and (iv) academics. </w:t>
      </w:r>
    </w:p>
    <w:p w14:paraId="0D546959" w14:textId="77777777" w:rsidR="00016E41" w:rsidRPr="00016E41" w:rsidRDefault="00016E41" w:rsidP="00016E41">
      <w:pPr>
        <w:spacing w:after="0"/>
        <w:rPr>
          <w:rFonts w:ascii="Times New Roman" w:hAnsi="Times New Roman" w:cs="Times New Roman"/>
          <w:sz w:val="28"/>
          <w:szCs w:val="28"/>
        </w:rPr>
      </w:pPr>
    </w:p>
    <w:p w14:paraId="37F0A39D" w14:textId="0D6CE408" w:rsidR="00716075" w:rsidRPr="00016E41" w:rsidRDefault="00690117" w:rsidP="00016E41">
      <w:pPr>
        <w:spacing w:after="0"/>
        <w:rPr>
          <w:rFonts w:ascii="Times New Roman" w:hAnsi="Times New Roman" w:cs="Times New Roman"/>
          <w:sz w:val="28"/>
          <w:szCs w:val="28"/>
        </w:rPr>
      </w:pPr>
      <w:r>
        <w:rPr>
          <w:rFonts w:ascii="Times New Roman" w:hAnsi="Times New Roman" w:cs="Times New Roman"/>
          <w:sz w:val="28"/>
          <w:szCs w:val="28"/>
        </w:rPr>
        <w:t xml:space="preserve">16. </w:t>
      </w:r>
      <w:r w:rsidR="009E72E6" w:rsidRPr="00016E41">
        <w:rPr>
          <w:rFonts w:ascii="Times New Roman" w:hAnsi="Times New Roman" w:cs="Times New Roman"/>
          <w:sz w:val="28"/>
          <w:szCs w:val="28"/>
        </w:rPr>
        <w:t xml:space="preserve">The second clear example </w:t>
      </w:r>
      <w:r>
        <w:rPr>
          <w:rFonts w:ascii="Times New Roman" w:hAnsi="Times New Roman" w:cs="Times New Roman"/>
          <w:sz w:val="28"/>
          <w:szCs w:val="28"/>
        </w:rPr>
        <w:t>of</w:t>
      </w:r>
      <w:r w:rsidR="009E72E6" w:rsidRPr="00016E41">
        <w:rPr>
          <w:rFonts w:ascii="Times New Roman" w:hAnsi="Times New Roman" w:cs="Times New Roman"/>
          <w:sz w:val="28"/>
          <w:szCs w:val="28"/>
        </w:rPr>
        <w:t xml:space="preserve"> the good governance of food security i</w:t>
      </w:r>
      <w:r>
        <w:rPr>
          <w:rFonts w:ascii="Times New Roman" w:hAnsi="Times New Roman" w:cs="Times New Roman"/>
          <w:sz w:val="28"/>
          <w:szCs w:val="28"/>
        </w:rPr>
        <w:t>n</w:t>
      </w:r>
      <w:r w:rsidR="009E72E6" w:rsidRPr="00016E41">
        <w:rPr>
          <w:rFonts w:ascii="Times New Roman" w:hAnsi="Times New Roman" w:cs="Times New Roman"/>
          <w:sz w:val="28"/>
          <w:szCs w:val="28"/>
        </w:rPr>
        <w:t xml:space="preserve"> the case of the </w:t>
      </w:r>
      <w:r w:rsidR="00716075" w:rsidRPr="00016E41">
        <w:rPr>
          <w:rFonts w:ascii="Times New Roman" w:hAnsi="Times New Roman" w:cs="Times New Roman"/>
          <w:sz w:val="28"/>
          <w:szCs w:val="28"/>
        </w:rPr>
        <w:t>United Arab Emirates</w:t>
      </w:r>
      <w:bookmarkEnd w:id="1"/>
      <w:r w:rsidR="009E72E6" w:rsidRPr="00016E41">
        <w:rPr>
          <w:rFonts w:ascii="Times New Roman" w:hAnsi="Times New Roman" w:cs="Times New Roman"/>
          <w:sz w:val="28"/>
          <w:szCs w:val="28"/>
        </w:rPr>
        <w:t xml:space="preserve"> in </w:t>
      </w:r>
      <w:r>
        <w:rPr>
          <w:rFonts w:ascii="Times New Roman" w:hAnsi="Times New Roman" w:cs="Times New Roman"/>
          <w:sz w:val="28"/>
          <w:szCs w:val="28"/>
        </w:rPr>
        <w:t xml:space="preserve">the </w:t>
      </w:r>
      <w:r w:rsidR="009E72E6" w:rsidRPr="00016E41">
        <w:rPr>
          <w:rFonts w:ascii="Times New Roman" w:hAnsi="Times New Roman" w:cs="Times New Roman"/>
          <w:sz w:val="28"/>
          <w:szCs w:val="28"/>
        </w:rPr>
        <w:t xml:space="preserve">Arab region.  </w:t>
      </w:r>
      <w:r w:rsidR="00716075" w:rsidRPr="00016E41">
        <w:rPr>
          <w:rFonts w:ascii="Times New Roman" w:hAnsi="Times New Roman" w:cs="Times New Roman"/>
          <w:sz w:val="28"/>
          <w:szCs w:val="28"/>
        </w:rPr>
        <w:t>UAE has established already Food Security Office and since 2017 with a clear vision to become the world</w:t>
      </w:r>
      <w:r>
        <w:rPr>
          <w:rFonts w:ascii="Times New Roman" w:hAnsi="Times New Roman" w:cs="Times New Roman"/>
          <w:sz w:val="28"/>
          <w:szCs w:val="28"/>
        </w:rPr>
        <w:t>-</w:t>
      </w:r>
      <w:r w:rsidR="00716075" w:rsidRPr="00016E41">
        <w:rPr>
          <w:rFonts w:ascii="Times New Roman" w:hAnsi="Times New Roman" w:cs="Times New Roman"/>
          <w:sz w:val="28"/>
          <w:szCs w:val="28"/>
        </w:rPr>
        <w:t xml:space="preserve">leading hub in innovation-driven Food security by the year 2051. The UAE Food Security Office is working on developing this National Strategy for Food Security in cooperation with all concerned </w:t>
      </w:r>
      <w:r w:rsidR="001944AC" w:rsidRPr="00016E41">
        <w:rPr>
          <w:rFonts w:ascii="Times New Roman" w:hAnsi="Times New Roman" w:cs="Times New Roman"/>
          <w:sz w:val="28"/>
          <w:szCs w:val="28"/>
        </w:rPr>
        <w:t>authorities that</w:t>
      </w:r>
      <w:r w:rsidR="00716075" w:rsidRPr="00016E41">
        <w:rPr>
          <w:rFonts w:ascii="Times New Roman" w:hAnsi="Times New Roman" w:cs="Times New Roman"/>
          <w:sz w:val="28"/>
          <w:szCs w:val="28"/>
        </w:rPr>
        <w:t xml:space="preserve"> allow the UAE to established 38 initiatives and programs to ensure food security, food availability</w:t>
      </w:r>
      <w:r>
        <w:rPr>
          <w:rFonts w:ascii="Times New Roman" w:hAnsi="Times New Roman" w:cs="Times New Roman"/>
          <w:sz w:val="28"/>
          <w:szCs w:val="28"/>
        </w:rPr>
        <w:t>,</w:t>
      </w:r>
      <w:r w:rsidR="00716075" w:rsidRPr="00016E41">
        <w:rPr>
          <w:rFonts w:ascii="Times New Roman" w:hAnsi="Times New Roman" w:cs="Times New Roman"/>
          <w:sz w:val="28"/>
          <w:szCs w:val="28"/>
        </w:rPr>
        <w:t xml:space="preserve"> and food sufficient in the country around the year. The pillars of UAE food security strategy take the directions </w:t>
      </w:r>
      <w:proofErr w:type="gramStart"/>
      <w:r w:rsidR="00716075" w:rsidRPr="00016E41">
        <w:rPr>
          <w:rFonts w:ascii="Times New Roman" w:hAnsi="Times New Roman" w:cs="Times New Roman"/>
          <w:sz w:val="28"/>
          <w:szCs w:val="28"/>
        </w:rPr>
        <w:t>toward</w:t>
      </w:r>
      <w:r w:rsidR="001944AC" w:rsidRPr="00016E41">
        <w:rPr>
          <w:rFonts w:ascii="Times New Roman" w:hAnsi="Times New Roman" w:cs="Times New Roman"/>
          <w:sz w:val="28"/>
          <w:szCs w:val="28"/>
        </w:rPr>
        <w:t xml:space="preserve"> </w:t>
      </w:r>
      <w:r w:rsidR="00716075" w:rsidRPr="00016E41">
        <w:rPr>
          <w:rFonts w:ascii="Times New Roman" w:hAnsi="Times New Roman" w:cs="Times New Roman"/>
          <w:sz w:val="28"/>
          <w:szCs w:val="28"/>
        </w:rPr>
        <w:t>:</w:t>
      </w:r>
      <w:proofErr w:type="gramEnd"/>
    </w:p>
    <w:p w14:paraId="25C19002" w14:textId="34402A22" w:rsidR="00716075" w:rsidRPr="00016E41" w:rsidRDefault="001944AC" w:rsidP="00016E41">
      <w:pPr>
        <w:pStyle w:val="a6"/>
        <w:numPr>
          <w:ilvl w:val="0"/>
          <w:numId w:val="23"/>
        </w:numPr>
        <w:spacing w:after="0"/>
        <w:rPr>
          <w:rFonts w:ascii="Times New Roman" w:hAnsi="Times New Roman" w:cs="Times New Roman"/>
          <w:sz w:val="28"/>
          <w:szCs w:val="28"/>
        </w:rPr>
      </w:pPr>
      <w:r w:rsidRPr="00016E41">
        <w:rPr>
          <w:rFonts w:ascii="Times New Roman" w:hAnsi="Times New Roman" w:cs="Times New Roman"/>
          <w:sz w:val="28"/>
          <w:szCs w:val="28"/>
        </w:rPr>
        <w:t>Facilitation</w:t>
      </w:r>
      <w:r w:rsidR="00716075" w:rsidRPr="00016E41">
        <w:rPr>
          <w:rFonts w:ascii="Times New Roman" w:hAnsi="Times New Roman" w:cs="Times New Roman"/>
          <w:sz w:val="28"/>
          <w:szCs w:val="28"/>
        </w:rPr>
        <w:t xml:space="preserve"> of global agribusiness trade to diver’s international food sources</w:t>
      </w:r>
      <w:r w:rsidRPr="00016E41">
        <w:rPr>
          <w:rFonts w:ascii="Times New Roman" w:hAnsi="Times New Roman" w:cs="Times New Roman"/>
          <w:sz w:val="28"/>
          <w:szCs w:val="28"/>
        </w:rPr>
        <w:t>,</w:t>
      </w:r>
    </w:p>
    <w:p w14:paraId="0DBE6BA1" w14:textId="6A3D8031" w:rsidR="00716075" w:rsidRPr="00016E41" w:rsidRDefault="001944AC" w:rsidP="00016E41">
      <w:pPr>
        <w:pStyle w:val="a6"/>
        <w:numPr>
          <w:ilvl w:val="0"/>
          <w:numId w:val="23"/>
        </w:numPr>
        <w:spacing w:after="0"/>
        <w:rPr>
          <w:rFonts w:ascii="Times New Roman" w:hAnsi="Times New Roman" w:cs="Times New Roman"/>
          <w:sz w:val="28"/>
          <w:szCs w:val="28"/>
        </w:rPr>
      </w:pPr>
      <w:r w:rsidRPr="00016E41">
        <w:rPr>
          <w:rFonts w:ascii="Times New Roman" w:hAnsi="Times New Roman" w:cs="Times New Roman"/>
          <w:sz w:val="28"/>
          <w:szCs w:val="28"/>
        </w:rPr>
        <w:t>Reducing</w:t>
      </w:r>
      <w:r w:rsidR="00716075" w:rsidRPr="00016E41">
        <w:rPr>
          <w:rFonts w:ascii="Times New Roman" w:hAnsi="Times New Roman" w:cs="Times New Roman"/>
          <w:sz w:val="28"/>
          <w:szCs w:val="28"/>
        </w:rPr>
        <w:t xml:space="preserve"> food loss and waste</w:t>
      </w:r>
      <w:r w:rsidRPr="00016E41">
        <w:rPr>
          <w:rFonts w:ascii="Times New Roman" w:hAnsi="Times New Roman" w:cs="Times New Roman"/>
          <w:sz w:val="28"/>
          <w:szCs w:val="28"/>
        </w:rPr>
        <w:t>,</w:t>
      </w:r>
    </w:p>
    <w:p w14:paraId="5D33BD3A" w14:textId="4314AC0B" w:rsidR="00716075" w:rsidRPr="00016E41" w:rsidRDefault="001944AC" w:rsidP="00016E41">
      <w:pPr>
        <w:pStyle w:val="a6"/>
        <w:numPr>
          <w:ilvl w:val="0"/>
          <w:numId w:val="23"/>
        </w:numPr>
        <w:spacing w:after="0"/>
        <w:rPr>
          <w:rFonts w:ascii="Times New Roman" w:hAnsi="Times New Roman" w:cs="Times New Roman"/>
          <w:sz w:val="28"/>
          <w:szCs w:val="28"/>
        </w:rPr>
      </w:pPr>
      <w:r w:rsidRPr="00016E41">
        <w:rPr>
          <w:rFonts w:ascii="Times New Roman" w:hAnsi="Times New Roman" w:cs="Times New Roman"/>
          <w:sz w:val="28"/>
          <w:szCs w:val="28"/>
        </w:rPr>
        <w:t>Ensure</w:t>
      </w:r>
      <w:r w:rsidR="00716075" w:rsidRPr="00016E41">
        <w:rPr>
          <w:rFonts w:ascii="Times New Roman" w:hAnsi="Times New Roman" w:cs="Times New Roman"/>
          <w:sz w:val="28"/>
          <w:szCs w:val="28"/>
        </w:rPr>
        <w:t xml:space="preserve"> sustain food safety and improve nutrition intake</w:t>
      </w:r>
      <w:r w:rsidRPr="00016E41">
        <w:rPr>
          <w:rFonts w:ascii="Times New Roman" w:hAnsi="Times New Roman" w:cs="Times New Roman"/>
          <w:sz w:val="28"/>
          <w:szCs w:val="28"/>
        </w:rPr>
        <w:t>,</w:t>
      </w:r>
    </w:p>
    <w:p w14:paraId="24EF4DB0" w14:textId="578ADD89" w:rsidR="00716075" w:rsidRPr="00016E41" w:rsidRDefault="001944AC" w:rsidP="00016E41">
      <w:pPr>
        <w:pStyle w:val="a6"/>
        <w:numPr>
          <w:ilvl w:val="0"/>
          <w:numId w:val="23"/>
        </w:numPr>
        <w:spacing w:after="0"/>
        <w:rPr>
          <w:rFonts w:ascii="Times New Roman" w:hAnsi="Times New Roman" w:cs="Times New Roman"/>
          <w:sz w:val="28"/>
          <w:szCs w:val="28"/>
        </w:rPr>
      </w:pPr>
      <w:r w:rsidRPr="00016E41">
        <w:rPr>
          <w:rFonts w:ascii="Times New Roman" w:hAnsi="Times New Roman" w:cs="Times New Roman"/>
          <w:sz w:val="28"/>
          <w:szCs w:val="28"/>
        </w:rPr>
        <w:t>Enhance</w:t>
      </w:r>
      <w:r w:rsidR="00716075" w:rsidRPr="00016E41">
        <w:rPr>
          <w:rFonts w:ascii="Times New Roman" w:hAnsi="Times New Roman" w:cs="Times New Roman"/>
          <w:sz w:val="28"/>
          <w:szCs w:val="28"/>
        </w:rPr>
        <w:t xml:space="preserve"> sustainable technology-enabled domestic food supply across the value chain</w:t>
      </w:r>
      <w:r w:rsidRPr="00016E41">
        <w:rPr>
          <w:rFonts w:ascii="Times New Roman" w:hAnsi="Times New Roman" w:cs="Times New Roman"/>
          <w:sz w:val="28"/>
          <w:szCs w:val="28"/>
        </w:rPr>
        <w:t>,</w:t>
      </w:r>
    </w:p>
    <w:p w14:paraId="25EE5856" w14:textId="5F32939F" w:rsidR="00016E41" w:rsidRPr="00690117" w:rsidRDefault="001944AC" w:rsidP="00690117">
      <w:pPr>
        <w:pStyle w:val="a6"/>
        <w:numPr>
          <w:ilvl w:val="0"/>
          <w:numId w:val="23"/>
        </w:numPr>
        <w:spacing w:after="0"/>
        <w:rPr>
          <w:rFonts w:ascii="Times New Roman" w:hAnsi="Times New Roman" w:cs="Times New Roman"/>
          <w:sz w:val="28"/>
          <w:szCs w:val="28"/>
        </w:rPr>
      </w:pPr>
      <w:r w:rsidRPr="00016E41">
        <w:rPr>
          <w:rFonts w:ascii="Times New Roman" w:hAnsi="Times New Roman" w:cs="Times New Roman"/>
          <w:sz w:val="28"/>
          <w:szCs w:val="28"/>
        </w:rPr>
        <w:t>Enhance</w:t>
      </w:r>
      <w:r w:rsidR="00716075" w:rsidRPr="00016E41">
        <w:rPr>
          <w:rFonts w:ascii="Times New Roman" w:hAnsi="Times New Roman" w:cs="Times New Roman"/>
          <w:sz w:val="28"/>
          <w:szCs w:val="28"/>
        </w:rPr>
        <w:t xml:space="preserve"> capacity respond to food risks and crises</w:t>
      </w:r>
      <w:r w:rsidR="00690117">
        <w:rPr>
          <w:rFonts w:ascii="Times New Roman" w:hAnsi="Times New Roman" w:cs="Times New Roman"/>
          <w:sz w:val="28"/>
          <w:szCs w:val="28"/>
        </w:rPr>
        <w:t>.</w:t>
      </w:r>
    </w:p>
    <w:p w14:paraId="656C9E34" w14:textId="2B94A824" w:rsidR="00716075" w:rsidRDefault="00690117" w:rsidP="00016E41">
      <w:pPr>
        <w:spacing w:after="0"/>
        <w:rPr>
          <w:rFonts w:ascii="Times New Roman" w:hAnsi="Times New Roman" w:cs="Times New Roman"/>
          <w:sz w:val="28"/>
          <w:szCs w:val="28"/>
        </w:rPr>
      </w:pPr>
      <w:r>
        <w:rPr>
          <w:rFonts w:ascii="Times New Roman" w:hAnsi="Times New Roman" w:cs="Times New Roman"/>
          <w:sz w:val="28"/>
          <w:szCs w:val="28"/>
        </w:rPr>
        <w:lastRenderedPageBreak/>
        <w:t xml:space="preserve">17. </w:t>
      </w:r>
      <w:r w:rsidR="00716075" w:rsidRPr="00016E41">
        <w:rPr>
          <w:rFonts w:ascii="Times New Roman" w:hAnsi="Times New Roman" w:cs="Times New Roman"/>
          <w:sz w:val="28"/>
          <w:szCs w:val="28"/>
        </w:rPr>
        <w:t xml:space="preserve">The strategy aims to implement resilient agricultural practices that increase productivity and production, </w:t>
      </w:r>
      <w:r>
        <w:rPr>
          <w:rFonts w:ascii="Times New Roman" w:hAnsi="Times New Roman" w:cs="Times New Roman"/>
          <w:sz w:val="28"/>
          <w:szCs w:val="28"/>
        </w:rPr>
        <w:t>which</w:t>
      </w:r>
      <w:r w:rsidR="00716075" w:rsidRPr="00016E41">
        <w:rPr>
          <w:rFonts w:ascii="Times New Roman" w:hAnsi="Times New Roman" w:cs="Times New Roman"/>
          <w:sz w:val="28"/>
          <w:szCs w:val="28"/>
        </w:rPr>
        <w:t xml:space="preserve"> help maintain </w:t>
      </w:r>
      <w:r>
        <w:rPr>
          <w:rFonts w:ascii="Times New Roman" w:hAnsi="Times New Roman" w:cs="Times New Roman"/>
          <w:sz w:val="28"/>
          <w:szCs w:val="28"/>
        </w:rPr>
        <w:t xml:space="preserve">the </w:t>
      </w:r>
      <w:r w:rsidR="00716075" w:rsidRPr="00016E41">
        <w:rPr>
          <w:rFonts w:ascii="Times New Roman" w:hAnsi="Times New Roman" w:cs="Times New Roman"/>
          <w:sz w:val="28"/>
          <w:szCs w:val="28"/>
        </w:rPr>
        <w:t>ecosystem and achieve zero hunger. This may be the main reason that UAE respond</w:t>
      </w:r>
      <w:r>
        <w:rPr>
          <w:rFonts w:ascii="Times New Roman" w:hAnsi="Times New Roman" w:cs="Times New Roman"/>
          <w:sz w:val="28"/>
          <w:szCs w:val="28"/>
        </w:rPr>
        <w:t>s</w:t>
      </w:r>
      <w:r w:rsidR="00716075" w:rsidRPr="00016E41">
        <w:rPr>
          <w:rFonts w:ascii="Times New Roman" w:hAnsi="Times New Roman" w:cs="Times New Roman"/>
          <w:sz w:val="28"/>
          <w:szCs w:val="28"/>
        </w:rPr>
        <w:t xml:space="preserve"> quickly and efficiently toward the </w:t>
      </w:r>
      <w:r w:rsidR="001944AC" w:rsidRPr="00016E41">
        <w:rPr>
          <w:rFonts w:ascii="Times New Roman" w:hAnsi="Times New Roman" w:cs="Times New Roman"/>
          <w:sz w:val="28"/>
          <w:szCs w:val="28"/>
        </w:rPr>
        <w:t>COVID-</w:t>
      </w:r>
      <w:r w:rsidR="00716075" w:rsidRPr="00016E41">
        <w:rPr>
          <w:rFonts w:ascii="Times New Roman" w:hAnsi="Times New Roman" w:cs="Times New Roman"/>
          <w:sz w:val="28"/>
          <w:szCs w:val="28"/>
        </w:rPr>
        <w:t xml:space="preserve">19 pandemic. The food security office ensures that </w:t>
      </w:r>
      <w:r>
        <w:rPr>
          <w:rFonts w:ascii="Times New Roman" w:hAnsi="Times New Roman" w:cs="Times New Roman"/>
          <w:sz w:val="28"/>
          <w:szCs w:val="28"/>
        </w:rPr>
        <w:t xml:space="preserve">the </w:t>
      </w:r>
      <w:r w:rsidR="00716075" w:rsidRPr="00016E41">
        <w:rPr>
          <w:rFonts w:ascii="Times New Roman" w:hAnsi="Times New Roman" w:cs="Times New Roman"/>
          <w:sz w:val="28"/>
          <w:szCs w:val="28"/>
        </w:rPr>
        <w:t xml:space="preserve">food chain across the country </w:t>
      </w:r>
      <w:r w:rsidR="001944AC" w:rsidRPr="00016E41">
        <w:rPr>
          <w:rFonts w:ascii="Times New Roman" w:hAnsi="Times New Roman" w:cs="Times New Roman"/>
          <w:sz w:val="28"/>
          <w:szCs w:val="28"/>
        </w:rPr>
        <w:t>is</w:t>
      </w:r>
      <w:r w:rsidR="00716075" w:rsidRPr="00016E41">
        <w:rPr>
          <w:rFonts w:ascii="Times New Roman" w:hAnsi="Times New Roman" w:cs="Times New Roman"/>
          <w:sz w:val="28"/>
          <w:szCs w:val="28"/>
        </w:rPr>
        <w:t xml:space="preserve"> not interrupted and thus there is no gap in the supply chain. </w:t>
      </w:r>
    </w:p>
    <w:p w14:paraId="2BA9E2C7" w14:textId="77777777" w:rsidR="00016E41" w:rsidRPr="00016E41" w:rsidRDefault="00016E41" w:rsidP="00016E41">
      <w:pPr>
        <w:spacing w:after="0"/>
        <w:rPr>
          <w:rFonts w:ascii="Times New Roman" w:hAnsi="Times New Roman" w:cs="Times New Roman"/>
          <w:sz w:val="28"/>
          <w:szCs w:val="28"/>
        </w:rPr>
      </w:pPr>
    </w:p>
    <w:p w14:paraId="12FE0CE8" w14:textId="28F6BFB6" w:rsidR="00716075" w:rsidRDefault="00690117" w:rsidP="00016E41">
      <w:pPr>
        <w:spacing w:after="0"/>
        <w:rPr>
          <w:rFonts w:ascii="Times New Roman" w:hAnsi="Times New Roman" w:cs="Times New Roman"/>
          <w:sz w:val="28"/>
          <w:szCs w:val="28"/>
        </w:rPr>
      </w:pPr>
      <w:r>
        <w:rPr>
          <w:rFonts w:ascii="Times New Roman" w:hAnsi="Times New Roman" w:cs="Times New Roman"/>
          <w:sz w:val="28"/>
          <w:szCs w:val="28"/>
        </w:rPr>
        <w:t xml:space="preserve">18. </w:t>
      </w:r>
      <w:r w:rsidR="00716075" w:rsidRPr="00016E41">
        <w:rPr>
          <w:rFonts w:ascii="Times New Roman" w:hAnsi="Times New Roman" w:cs="Times New Roman"/>
          <w:sz w:val="28"/>
          <w:szCs w:val="28"/>
        </w:rPr>
        <w:t xml:space="preserve">Bear in mind that UAE imports almost 90% of its food and basic commodities and they built </w:t>
      </w:r>
      <w:r>
        <w:rPr>
          <w:rFonts w:ascii="Times New Roman" w:hAnsi="Times New Roman" w:cs="Times New Roman"/>
          <w:sz w:val="28"/>
          <w:szCs w:val="28"/>
        </w:rPr>
        <w:t xml:space="preserve">an </w:t>
      </w:r>
      <w:r w:rsidR="00716075" w:rsidRPr="00016E41">
        <w:rPr>
          <w:rFonts w:ascii="Times New Roman" w:hAnsi="Times New Roman" w:cs="Times New Roman"/>
          <w:sz w:val="28"/>
          <w:szCs w:val="28"/>
        </w:rPr>
        <w:t xml:space="preserve">optimistic strategy to grow food and reduce dependence on </w:t>
      </w:r>
      <w:r>
        <w:rPr>
          <w:rFonts w:ascii="Times New Roman" w:hAnsi="Times New Roman" w:cs="Times New Roman"/>
          <w:sz w:val="28"/>
          <w:szCs w:val="28"/>
        </w:rPr>
        <w:t xml:space="preserve">the </w:t>
      </w:r>
      <w:r w:rsidR="00716075" w:rsidRPr="00016E41">
        <w:rPr>
          <w:rFonts w:ascii="Times New Roman" w:hAnsi="Times New Roman" w:cs="Times New Roman"/>
          <w:sz w:val="28"/>
          <w:szCs w:val="28"/>
        </w:rPr>
        <w:t xml:space="preserve">supply chain from abroad. The country dealing with the current covid19 situation as a new opportunity to build a stronger and more flexible system. The UAE Office of Food Security started many initiatives to promote using agricultural technology to grow food as a sustainable way to achieve efficiency and builds </w:t>
      </w:r>
      <w:r>
        <w:rPr>
          <w:rFonts w:ascii="Times New Roman" w:hAnsi="Times New Roman" w:cs="Times New Roman"/>
          <w:sz w:val="28"/>
          <w:szCs w:val="28"/>
        </w:rPr>
        <w:t xml:space="preserve">a </w:t>
      </w:r>
      <w:r w:rsidR="00716075" w:rsidRPr="00016E41">
        <w:rPr>
          <w:rFonts w:ascii="Times New Roman" w:hAnsi="Times New Roman" w:cs="Times New Roman"/>
          <w:sz w:val="28"/>
          <w:szCs w:val="28"/>
        </w:rPr>
        <w:t>str</w:t>
      </w:r>
      <w:r>
        <w:rPr>
          <w:rFonts w:ascii="Times New Roman" w:hAnsi="Times New Roman" w:cs="Times New Roman"/>
          <w:sz w:val="28"/>
          <w:szCs w:val="28"/>
        </w:rPr>
        <w:t>o</w:t>
      </w:r>
      <w:r w:rsidR="00716075" w:rsidRPr="00016E41">
        <w:rPr>
          <w:rFonts w:ascii="Times New Roman" w:hAnsi="Times New Roman" w:cs="Times New Roman"/>
          <w:sz w:val="28"/>
          <w:szCs w:val="28"/>
        </w:rPr>
        <w:t>ng food system. After 2 years of establishing the food security office</w:t>
      </w:r>
      <w:r>
        <w:rPr>
          <w:rFonts w:ascii="Times New Roman" w:hAnsi="Times New Roman" w:cs="Times New Roman"/>
          <w:sz w:val="28"/>
          <w:szCs w:val="28"/>
        </w:rPr>
        <w:t>,</w:t>
      </w:r>
      <w:r w:rsidR="00716075" w:rsidRPr="00016E41">
        <w:rPr>
          <w:rFonts w:ascii="Times New Roman" w:hAnsi="Times New Roman" w:cs="Times New Roman"/>
          <w:sz w:val="28"/>
          <w:szCs w:val="28"/>
        </w:rPr>
        <w:t xml:space="preserve"> UAE has leap</w:t>
      </w:r>
      <w:r>
        <w:rPr>
          <w:rFonts w:ascii="Times New Roman" w:hAnsi="Times New Roman" w:cs="Times New Roman"/>
          <w:sz w:val="28"/>
          <w:szCs w:val="28"/>
        </w:rPr>
        <w:t>ed</w:t>
      </w:r>
      <w:r w:rsidR="00716075" w:rsidRPr="00016E41">
        <w:rPr>
          <w:rFonts w:ascii="Times New Roman" w:hAnsi="Times New Roman" w:cs="Times New Roman"/>
          <w:sz w:val="28"/>
          <w:szCs w:val="28"/>
        </w:rPr>
        <w:t xml:space="preserve"> in the Global Food Index from 33rd in 2017 to 31st in 2018 and reach 21st in 2019 with a forecast to climb to the 9th by 2021 and aim to reach 50% percent of food loss by 2030. UAE ambitions plan to create more than 16,000 jobs, increase agricultural production by over 100,000 </w:t>
      </w:r>
      <w:proofErr w:type="spellStart"/>
      <w:r w:rsidR="00716075" w:rsidRPr="00016E41">
        <w:rPr>
          <w:rFonts w:ascii="Times New Roman" w:hAnsi="Times New Roman" w:cs="Times New Roman"/>
          <w:sz w:val="28"/>
          <w:szCs w:val="28"/>
        </w:rPr>
        <w:t>tonnes</w:t>
      </w:r>
      <w:proofErr w:type="spellEnd"/>
      <w:r w:rsidR="00716075" w:rsidRPr="00016E41">
        <w:rPr>
          <w:rFonts w:ascii="Times New Roman" w:hAnsi="Times New Roman" w:cs="Times New Roman"/>
          <w:sz w:val="28"/>
          <w:szCs w:val="28"/>
        </w:rPr>
        <w:t xml:space="preserve">, and achieve economic returns of up to 6 billion USD by the year 2021. These impressive successes are results of cooperative efforts of the Food Security Office and the main stakeholders from both </w:t>
      </w:r>
      <w:r>
        <w:rPr>
          <w:rFonts w:ascii="Times New Roman" w:hAnsi="Times New Roman" w:cs="Times New Roman"/>
          <w:sz w:val="28"/>
          <w:szCs w:val="28"/>
        </w:rPr>
        <w:t xml:space="preserve">the </w:t>
      </w:r>
      <w:r w:rsidR="00716075" w:rsidRPr="00016E41">
        <w:rPr>
          <w:rFonts w:ascii="Times New Roman" w:hAnsi="Times New Roman" w:cs="Times New Roman"/>
          <w:sz w:val="28"/>
          <w:szCs w:val="28"/>
        </w:rPr>
        <w:t xml:space="preserve">governmental and private sector with the cooperation of the community. </w:t>
      </w:r>
    </w:p>
    <w:p w14:paraId="1F8DCC97" w14:textId="77777777" w:rsidR="00016E41" w:rsidRPr="00016E41" w:rsidRDefault="00016E41" w:rsidP="00016E41">
      <w:pPr>
        <w:spacing w:after="0"/>
        <w:rPr>
          <w:rFonts w:ascii="Times New Roman" w:hAnsi="Times New Roman" w:cs="Times New Roman"/>
          <w:sz w:val="28"/>
          <w:szCs w:val="28"/>
        </w:rPr>
      </w:pPr>
    </w:p>
    <w:p w14:paraId="4B9DA6B7" w14:textId="69F58C71" w:rsidR="00690117" w:rsidRPr="00016E41" w:rsidRDefault="00690117" w:rsidP="00016E41">
      <w:pPr>
        <w:spacing w:after="0"/>
        <w:rPr>
          <w:rFonts w:ascii="Times New Roman" w:hAnsi="Times New Roman" w:cs="Times New Roman"/>
          <w:sz w:val="28"/>
          <w:szCs w:val="28"/>
        </w:rPr>
      </w:pPr>
      <w:r>
        <w:rPr>
          <w:rFonts w:ascii="Times New Roman" w:hAnsi="Times New Roman" w:cs="Times New Roman"/>
          <w:sz w:val="28"/>
          <w:szCs w:val="28"/>
        </w:rPr>
        <w:t xml:space="preserve">19. </w:t>
      </w:r>
      <w:r w:rsidR="00716075" w:rsidRPr="00016E41">
        <w:rPr>
          <w:rFonts w:ascii="Times New Roman" w:hAnsi="Times New Roman" w:cs="Times New Roman"/>
          <w:sz w:val="28"/>
          <w:szCs w:val="28"/>
        </w:rPr>
        <w:t>In February 2020 UAE and its efforts toward enhancing food security, the first meeting of the Food Security Council was held. The council is the central authority responsible for driving the implementation of the National Food Security Strategy. It aims to ensure a unified vision and will supervise the current and future direction to lead food security in respect of production and management and the whole food value chain. The council’s work will also involve establishing pioneering food projects that support the national economy and enhance the country’s competitiveness. The council adopted national committees specialized in facilitating the worldwide food trade, diversifying food import resources, increasing GDP, developing technologies, and limiting food waste. It also discussed forming an Advisory Committee that is responsible for delivering substantive and technical support for suggested food security policies. And the council will function as follows:</w:t>
      </w:r>
    </w:p>
    <w:p w14:paraId="73B60786" w14:textId="1F137DAF" w:rsidR="00716075" w:rsidRPr="00690117" w:rsidRDefault="00716075" w:rsidP="00690117">
      <w:pPr>
        <w:pStyle w:val="a6"/>
        <w:numPr>
          <w:ilvl w:val="0"/>
          <w:numId w:val="24"/>
        </w:numPr>
        <w:spacing w:after="0"/>
        <w:rPr>
          <w:rFonts w:ascii="Times New Roman" w:hAnsi="Times New Roman" w:cs="Times New Roman"/>
          <w:sz w:val="28"/>
          <w:szCs w:val="28"/>
        </w:rPr>
      </w:pPr>
      <w:r w:rsidRPr="00690117">
        <w:rPr>
          <w:rFonts w:ascii="Times New Roman" w:hAnsi="Times New Roman" w:cs="Times New Roman"/>
          <w:sz w:val="28"/>
          <w:szCs w:val="28"/>
        </w:rPr>
        <w:t>The council general secretariat will submit proposals by the advisory committee, which responsible for providing technical support and policy proposals It also assesses benchmarking standards on mechanisms to enhance food security, as well as proposes projects and initiatives related to the sector.</w:t>
      </w:r>
    </w:p>
    <w:p w14:paraId="144DA916" w14:textId="77777777" w:rsidR="00016E41" w:rsidRPr="00016E41" w:rsidRDefault="00016E41" w:rsidP="00016E41">
      <w:pPr>
        <w:spacing w:after="0"/>
        <w:rPr>
          <w:rFonts w:ascii="Times New Roman" w:hAnsi="Times New Roman" w:cs="Times New Roman"/>
          <w:sz w:val="28"/>
          <w:szCs w:val="28"/>
        </w:rPr>
      </w:pPr>
    </w:p>
    <w:p w14:paraId="294B9F22" w14:textId="49C9597F" w:rsidR="00716075" w:rsidRPr="00690117" w:rsidRDefault="00716075" w:rsidP="00690117">
      <w:pPr>
        <w:pStyle w:val="a6"/>
        <w:numPr>
          <w:ilvl w:val="0"/>
          <w:numId w:val="24"/>
        </w:numPr>
        <w:spacing w:after="0"/>
        <w:rPr>
          <w:rFonts w:ascii="Times New Roman" w:hAnsi="Times New Roman" w:cs="Times New Roman"/>
          <w:sz w:val="28"/>
          <w:szCs w:val="28"/>
        </w:rPr>
      </w:pPr>
      <w:r w:rsidRPr="00690117">
        <w:rPr>
          <w:rFonts w:ascii="Times New Roman" w:hAnsi="Times New Roman" w:cs="Times New Roman"/>
          <w:sz w:val="28"/>
          <w:szCs w:val="28"/>
        </w:rPr>
        <w:lastRenderedPageBreak/>
        <w:t>The general secretariat also studies proposed policies, reviews their legitimacy, establishes that there is no contradiction between the concerned policies and other applicable legislation. It also promotes efficiency and quality in the council's work plan, as well as creates and updates a database that includes all the reports and information produced from the council and its committees to serve as a reference for UAE food security stakeholders.</w:t>
      </w:r>
    </w:p>
    <w:p w14:paraId="2DA6BFD8" w14:textId="77777777" w:rsidR="00016E41" w:rsidRPr="00016E41" w:rsidRDefault="00016E41" w:rsidP="00016E41">
      <w:pPr>
        <w:spacing w:after="0"/>
        <w:rPr>
          <w:rFonts w:ascii="Times New Roman" w:hAnsi="Times New Roman" w:cs="Times New Roman"/>
          <w:sz w:val="28"/>
          <w:szCs w:val="28"/>
        </w:rPr>
      </w:pPr>
    </w:p>
    <w:p w14:paraId="5524B424" w14:textId="3F1BA148" w:rsidR="00716075" w:rsidRDefault="00690117" w:rsidP="00016E41">
      <w:pPr>
        <w:spacing w:after="0"/>
        <w:rPr>
          <w:rFonts w:ascii="Times New Roman" w:hAnsi="Times New Roman" w:cs="Times New Roman"/>
          <w:sz w:val="28"/>
          <w:szCs w:val="28"/>
        </w:rPr>
      </w:pPr>
      <w:r>
        <w:rPr>
          <w:rFonts w:ascii="Times New Roman" w:hAnsi="Times New Roman" w:cs="Times New Roman"/>
          <w:sz w:val="28"/>
          <w:szCs w:val="28"/>
        </w:rPr>
        <w:t xml:space="preserve">20. </w:t>
      </w:r>
      <w:r w:rsidR="00716075" w:rsidRPr="00016E41">
        <w:rPr>
          <w:rFonts w:ascii="Times New Roman" w:hAnsi="Times New Roman" w:cs="Times New Roman"/>
          <w:sz w:val="28"/>
          <w:szCs w:val="28"/>
        </w:rPr>
        <w:t>Food Security Council works according to priorities, plans</w:t>
      </w:r>
      <w:r>
        <w:rPr>
          <w:rFonts w:ascii="Times New Roman" w:hAnsi="Times New Roman" w:cs="Times New Roman"/>
          <w:sz w:val="28"/>
          <w:szCs w:val="28"/>
        </w:rPr>
        <w:t>,</w:t>
      </w:r>
      <w:r w:rsidR="00716075" w:rsidRPr="00016E41">
        <w:rPr>
          <w:rFonts w:ascii="Times New Roman" w:hAnsi="Times New Roman" w:cs="Times New Roman"/>
          <w:sz w:val="28"/>
          <w:szCs w:val="28"/>
        </w:rPr>
        <w:t xml:space="preserve"> and programs that consider several strategic directions, namely emergencies and crises, strategic stocks, local agricultural production, food safety, international investment, diversification of food import sources, and nutrition.</w:t>
      </w:r>
    </w:p>
    <w:p w14:paraId="23A87B2E" w14:textId="77777777" w:rsidR="00016E41" w:rsidRPr="00016E41" w:rsidRDefault="00016E41" w:rsidP="00016E41">
      <w:pPr>
        <w:spacing w:after="0"/>
        <w:rPr>
          <w:rFonts w:ascii="Times New Roman" w:hAnsi="Times New Roman" w:cs="Times New Roman"/>
          <w:sz w:val="28"/>
          <w:szCs w:val="28"/>
        </w:rPr>
      </w:pPr>
    </w:p>
    <w:p w14:paraId="7C1FAC48" w14:textId="094D452D" w:rsidR="00716075" w:rsidRDefault="00690117" w:rsidP="00016E41">
      <w:pPr>
        <w:spacing w:after="0"/>
        <w:rPr>
          <w:rFonts w:ascii="Times New Roman" w:hAnsi="Times New Roman" w:cs="Times New Roman"/>
          <w:sz w:val="28"/>
          <w:szCs w:val="28"/>
        </w:rPr>
      </w:pPr>
      <w:r>
        <w:rPr>
          <w:rFonts w:ascii="Times New Roman" w:hAnsi="Times New Roman" w:cs="Times New Roman"/>
          <w:sz w:val="28"/>
          <w:szCs w:val="28"/>
        </w:rPr>
        <w:t xml:space="preserve">21. </w:t>
      </w:r>
      <w:r w:rsidR="00716075" w:rsidRPr="00016E41">
        <w:rPr>
          <w:rFonts w:ascii="Times New Roman" w:hAnsi="Times New Roman" w:cs="Times New Roman"/>
          <w:sz w:val="28"/>
          <w:szCs w:val="28"/>
        </w:rPr>
        <w:t xml:space="preserve">The council reviews all legislation concerning food before it is approved at the federal level and ensures the implementation of The National Food Security Strategy. </w:t>
      </w:r>
    </w:p>
    <w:p w14:paraId="0318B440" w14:textId="77777777" w:rsidR="00016E41" w:rsidRPr="00016E41" w:rsidRDefault="00016E41" w:rsidP="00016E41">
      <w:pPr>
        <w:spacing w:after="0"/>
        <w:rPr>
          <w:rFonts w:ascii="Times New Roman" w:hAnsi="Times New Roman" w:cs="Times New Roman"/>
          <w:sz w:val="28"/>
          <w:szCs w:val="28"/>
        </w:rPr>
      </w:pPr>
    </w:p>
    <w:p w14:paraId="662132E0" w14:textId="05D9B15B" w:rsidR="00716075" w:rsidRDefault="00690117" w:rsidP="00016E41">
      <w:pPr>
        <w:spacing w:after="0"/>
        <w:rPr>
          <w:rFonts w:ascii="Times New Roman" w:hAnsi="Times New Roman" w:cs="Times New Roman"/>
          <w:sz w:val="28"/>
          <w:szCs w:val="28"/>
        </w:rPr>
      </w:pPr>
      <w:r>
        <w:rPr>
          <w:rFonts w:ascii="Times New Roman" w:hAnsi="Times New Roman" w:cs="Times New Roman"/>
          <w:sz w:val="28"/>
          <w:szCs w:val="28"/>
        </w:rPr>
        <w:t xml:space="preserve">22. </w:t>
      </w:r>
      <w:r w:rsidR="00716075" w:rsidRPr="00016E41">
        <w:rPr>
          <w:rFonts w:ascii="Times New Roman" w:hAnsi="Times New Roman" w:cs="Times New Roman"/>
          <w:sz w:val="28"/>
          <w:szCs w:val="28"/>
        </w:rPr>
        <w:t xml:space="preserve">It proposes regulations, legislation, and policies to enhance food security in the UAE, defines the investment agenda in the food </w:t>
      </w:r>
    </w:p>
    <w:p w14:paraId="35ACC818" w14:textId="77777777" w:rsidR="00016E41" w:rsidRPr="00016E41" w:rsidRDefault="00016E41" w:rsidP="00016E41">
      <w:pPr>
        <w:spacing w:after="0"/>
        <w:rPr>
          <w:rFonts w:ascii="Times New Roman" w:hAnsi="Times New Roman" w:cs="Times New Roman"/>
          <w:sz w:val="28"/>
          <w:szCs w:val="28"/>
        </w:rPr>
      </w:pPr>
    </w:p>
    <w:p w14:paraId="22A9AACC" w14:textId="468C68E2" w:rsidR="00716075" w:rsidRPr="00016E41" w:rsidRDefault="00690117" w:rsidP="00016E41">
      <w:pPr>
        <w:spacing w:after="0"/>
        <w:rPr>
          <w:rFonts w:ascii="Times New Roman" w:hAnsi="Times New Roman" w:cs="Times New Roman"/>
          <w:sz w:val="28"/>
          <w:szCs w:val="28"/>
        </w:rPr>
      </w:pPr>
      <w:r>
        <w:rPr>
          <w:rFonts w:ascii="Times New Roman" w:hAnsi="Times New Roman" w:cs="Times New Roman"/>
          <w:sz w:val="28"/>
          <w:szCs w:val="28"/>
        </w:rPr>
        <w:t>23. C</w:t>
      </w:r>
      <w:r w:rsidR="00716075" w:rsidRPr="00016E41">
        <w:rPr>
          <w:rFonts w:ascii="Times New Roman" w:hAnsi="Times New Roman" w:cs="Times New Roman"/>
          <w:sz w:val="28"/>
          <w:szCs w:val="28"/>
        </w:rPr>
        <w:t>onducts specialized risk studies for the impact of global challenges on the food security system, such as climate change and drought.</w:t>
      </w:r>
    </w:p>
    <w:p w14:paraId="41D952BF" w14:textId="408515B0" w:rsidR="00716075" w:rsidRDefault="00716075" w:rsidP="00016E41">
      <w:pPr>
        <w:spacing w:after="0"/>
        <w:rPr>
          <w:rFonts w:ascii="Times New Roman" w:hAnsi="Times New Roman" w:cs="Times New Roman"/>
          <w:sz w:val="28"/>
          <w:szCs w:val="28"/>
        </w:rPr>
      </w:pPr>
      <w:r w:rsidRPr="00016E41">
        <w:rPr>
          <w:rFonts w:ascii="Times New Roman" w:hAnsi="Times New Roman" w:cs="Times New Roman"/>
          <w:sz w:val="28"/>
          <w:szCs w:val="28"/>
        </w:rPr>
        <w:t>The tasks of the council also include the expansion of initiatives for the comprehensive and diversified supply of food products, the development of annual reports for the food security system</w:t>
      </w:r>
      <w:r w:rsidR="00A35C81" w:rsidRPr="00016E41">
        <w:rPr>
          <w:rFonts w:ascii="Times New Roman" w:hAnsi="Times New Roman" w:cs="Times New Roman"/>
          <w:sz w:val="28"/>
          <w:szCs w:val="28"/>
        </w:rPr>
        <w:t>.</w:t>
      </w:r>
    </w:p>
    <w:p w14:paraId="4C9DDA07" w14:textId="77777777" w:rsidR="00016E41" w:rsidRPr="00016E41" w:rsidRDefault="00016E41" w:rsidP="00016E41">
      <w:pPr>
        <w:spacing w:after="0"/>
        <w:rPr>
          <w:rFonts w:ascii="Times New Roman" w:hAnsi="Times New Roman" w:cs="Times New Roman"/>
          <w:sz w:val="28"/>
          <w:szCs w:val="28"/>
        </w:rPr>
      </w:pPr>
    </w:p>
    <w:p w14:paraId="41B03241" w14:textId="0C19A8A4" w:rsidR="00BF171C" w:rsidRDefault="00690117" w:rsidP="00016E41">
      <w:pPr>
        <w:spacing w:after="0"/>
        <w:rPr>
          <w:rFonts w:ascii="Times New Roman" w:hAnsi="Times New Roman" w:cs="Times New Roman"/>
          <w:sz w:val="28"/>
          <w:szCs w:val="28"/>
        </w:rPr>
      </w:pPr>
      <w:r>
        <w:rPr>
          <w:rFonts w:ascii="Times New Roman" w:hAnsi="Times New Roman" w:cs="Times New Roman"/>
          <w:sz w:val="28"/>
          <w:szCs w:val="28"/>
        </w:rPr>
        <w:t xml:space="preserve">24. </w:t>
      </w:r>
      <w:r w:rsidR="009C71EE" w:rsidRPr="00016E41">
        <w:rPr>
          <w:rFonts w:ascii="Times New Roman" w:hAnsi="Times New Roman" w:cs="Times New Roman"/>
          <w:sz w:val="28"/>
          <w:szCs w:val="28"/>
        </w:rPr>
        <w:t>Currently</w:t>
      </w:r>
      <w:r>
        <w:rPr>
          <w:rFonts w:ascii="Times New Roman" w:hAnsi="Times New Roman" w:cs="Times New Roman"/>
          <w:sz w:val="28"/>
          <w:szCs w:val="28"/>
        </w:rPr>
        <w:t>,</w:t>
      </w:r>
      <w:r w:rsidR="00BF171C" w:rsidRPr="00016E41">
        <w:rPr>
          <w:rFonts w:ascii="Times New Roman" w:hAnsi="Times New Roman" w:cs="Times New Roman"/>
          <w:sz w:val="28"/>
          <w:szCs w:val="28"/>
        </w:rPr>
        <w:t xml:space="preserve"> OIC countries are lacking </w:t>
      </w:r>
      <w:r w:rsidR="009C71EE" w:rsidRPr="00016E41">
        <w:rPr>
          <w:rFonts w:ascii="Times New Roman" w:hAnsi="Times New Roman" w:cs="Times New Roman"/>
          <w:sz w:val="28"/>
          <w:szCs w:val="28"/>
        </w:rPr>
        <w:t xml:space="preserve">with good </w:t>
      </w:r>
      <w:proofErr w:type="spellStart"/>
      <w:r w:rsidR="009C71EE" w:rsidRPr="00016E41">
        <w:rPr>
          <w:rFonts w:ascii="Times New Roman" w:hAnsi="Times New Roman" w:cs="Times New Roman"/>
          <w:sz w:val="28"/>
          <w:szCs w:val="28"/>
        </w:rPr>
        <w:t>agri</w:t>
      </w:r>
      <w:proofErr w:type="spellEnd"/>
      <w:r w:rsidR="009C71EE" w:rsidRPr="00016E41">
        <w:rPr>
          <w:rFonts w:ascii="Times New Roman" w:hAnsi="Times New Roman" w:cs="Times New Roman"/>
          <w:sz w:val="28"/>
          <w:szCs w:val="28"/>
        </w:rPr>
        <w:t>-potential government food governance</w:t>
      </w:r>
      <w:r w:rsidR="00BF171C" w:rsidRPr="00016E41">
        <w:rPr>
          <w:rFonts w:ascii="Times New Roman" w:hAnsi="Times New Roman" w:cs="Times New Roman"/>
          <w:sz w:val="28"/>
          <w:szCs w:val="28"/>
        </w:rPr>
        <w:t xml:space="preserve"> </w:t>
      </w:r>
      <w:r w:rsidR="009C71EE" w:rsidRPr="00016E41">
        <w:rPr>
          <w:rFonts w:ascii="Times New Roman" w:hAnsi="Times New Roman" w:cs="Times New Roman"/>
          <w:sz w:val="28"/>
          <w:szCs w:val="28"/>
        </w:rPr>
        <w:t>p</w:t>
      </w:r>
      <w:r w:rsidR="00BF171C" w:rsidRPr="00016E41">
        <w:rPr>
          <w:rFonts w:ascii="Times New Roman" w:hAnsi="Times New Roman" w:cs="Times New Roman"/>
          <w:sz w:val="28"/>
          <w:szCs w:val="28"/>
        </w:rPr>
        <w:t xml:space="preserve">ractices for Food Security including Kazakhstan, </w:t>
      </w:r>
      <w:r w:rsidR="009C71EE" w:rsidRPr="00016E41">
        <w:rPr>
          <w:rFonts w:ascii="Times New Roman" w:hAnsi="Times New Roman" w:cs="Times New Roman"/>
          <w:sz w:val="28"/>
          <w:szCs w:val="28"/>
        </w:rPr>
        <w:t>Uganda</w:t>
      </w:r>
      <w:r>
        <w:rPr>
          <w:rFonts w:ascii="Times New Roman" w:hAnsi="Times New Roman" w:cs="Times New Roman"/>
          <w:sz w:val="28"/>
          <w:szCs w:val="28"/>
        </w:rPr>
        <w:t>,</w:t>
      </w:r>
      <w:r w:rsidR="009C71EE" w:rsidRPr="00016E41">
        <w:rPr>
          <w:rFonts w:ascii="Times New Roman" w:hAnsi="Times New Roman" w:cs="Times New Roman"/>
          <w:sz w:val="28"/>
          <w:szCs w:val="28"/>
        </w:rPr>
        <w:t xml:space="preserve"> and others </w:t>
      </w:r>
    </w:p>
    <w:p w14:paraId="4F674A08" w14:textId="77777777" w:rsidR="00B75A7E" w:rsidRPr="00016E41" w:rsidRDefault="00B75A7E" w:rsidP="00016E41">
      <w:pPr>
        <w:spacing w:after="0"/>
        <w:rPr>
          <w:rFonts w:ascii="Times New Roman" w:hAnsi="Times New Roman" w:cs="Times New Roman"/>
          <w:sz w:val="28"/>
          <w:szCs w:val="28"/>
        </w:rPr>
      </w:pPr>
    </w:p>
    <w:p w14:paraId="57031B36" w14:textId="264B8B99" w:rsidR="00016E41" w:rsidRPr="00B75A7E" w:rsidRDefault="0004504A" w:rsidP="00016E41">
      <w:pPr>
        <w:spacing w:after="0"/>
        <w:rPr>
          <w:rFonts w:ascii="Times New Roman" w:hAnsi="Times New Roman" w:cs="Times New Roman"/>
          <w:b/>
          <w:bCs/>
          <w:sz w:val="28"/>
          <w:szCs w:val="28"/>
        </w:rPr>
      </w:pPr>
      <w:r w:rsidRPr="00B75A7E">
        <w:rPr>
          <w:rFonts w:ascii="Times New Roman" w:hAnsi="Times New Roman" w:cs="Times New Roman"/>
          <w:b/>
          <w:bCs/>
          <w:sz w:val="28"/>
          <w:szCs w:val="28"/>
        </w:rPr>
        <w:t>The Role of IOFS Good Governance Practices for Food Security in OIC Member Countries</w:t>
      </w:r>
      <w:r w:rsidR="00016E41" w:rsidRPr="00B75A7E">
        <w:rPr>
          <w:rFonts w:ascii="Times New Roman" w:hAnsi="Times New Roman" w:cs="Times New Roman"/>
          <w:b/>
          <w:bCs/>
          <w:sz w:val="28"/>
          <w:szCs w:val="28"/>
        </w:rPr>
        <w:t>.</w:t>
      </w:r>
    </w:p>
    <w:p w14:paraId="6A90C089" w14:textId="5FBCFC67" w:rsidR="009C2210" w:rsidRDefault="00690117" w:rsidP="00016E41">
      <w:pPr>
        <w:spacing w:after="0"/>
        <w:rPr>
          <w:rFonts w:ascii="Times New Roman" w:hAnsi="Times New Roman" w:cs="Times New Roman"/>
          <w:sz w:val="28"/>
          <w:szCs w:val="28"/>
        </w:rPr>
      </w:pPr>
      <w:r>
        <w:rPr>
          <w:rFonts w:ascii="Times New Roman" w:hAnsi="Times New Roman" w:cs="Times New Roman"/>
          <w:sz w:val="28"/>
          <w:szCs w:val="28"/>
        </w:rPr>
        <w:t xml:space="preserve">25. </w:t>
      </w:r>
      <w:r w:rsidR="009C2210" w:rsidRPr="00016E41">
        <w:rPr>
          <w:rFonts w:ascii="Times New Roman" w:hAnsi="Times New Roman" w:cs="Times New Roman"/>
          <w:sz w:val="28"/>
          <w:szCs w:val="28"/>
        </w:rPr>
        <w:t xml:space="preserve">The IOFS emerges as a key regional opportunity for the OIC in ensuring good practices in Food Security Governance. With </w:t>
      </w:r>
      <w:r>
        <w:rPr>
          <w:rFonts w:ascii="Times New Roman" w:hAnsi="Times New Roman" w:cs="Times New Roman"/>
          <w:sz w:val="28"/>
          <w:szCs w:val="28"/>
        </w:rPr>
        <w:t xml:space="preserve">the </w:t>
      </w:r>
      <w:r w:rsidR="009C2210" w:rsidRPr="00016E41">
        <w:rPr>
          <w:rFonts w:ascii="Times New Roman" w:hAnsi="Times New Roman" w:cs="Times New Roman"/>
          <w:sz w:val="28"/>
          <w:szCs w:val="28"/>
        </w:rPr>
        <w:t>increased participation of the OIC member countries, especially those that face food insecurity and malnutrition problems, IOFS establishing necessary programs that help coordinate a coherent action framework. IOFS focu</w:t>
      </w:r>
      <w:r>
        <w:rPr>
          <w:rFonts w:ascii="Times New Roman" w:hAnsi="Times New Roman" w:cs="Times New Roman"/>
          <w:sz w:val="28"/>
          <w:szCs w:val="28"/>
        </w:rPr>
        <w:t>se</w:t>
      </w:r>
      <w:r w:rsidR="009C2210" w:rsidRPr="00016E41">
        <w:rPr>
          <w:rFonts w:ascii="Times New Roman" w:hAnsi="Times New Roman" w:cs="Times New Roman"/>
          <w:sz w:val="28"/>
          <w:szCs w:val="28"/>
        </w:rPr>
        <w:t>s on the development of the strategic commodities manly Wheat, Rice, Cassava</w:t>
      </w:r>
      <w:r>
        <w:rPr>
          <w:rFonts w:ascii="Times New Roman" w:hAnsi="Times New Roman" w:cs="Times New Roman"/>
          <w:sz w:val="28"/>
          <w:szCs w:val="28"/>
        </w:rPr>
        <w:t>,</w:t>
      </w:r>
      <w:r w:rsidR="009C2210" w:rsidRPr="00016E41">
        <w:rPr>
          <w:rFonts w:ascii="Times New Roman" w:hAnsi="Times New Roman" w:cs="Times New Roman"/>
          <w:sz w:val="28"/>
          <w:szCs w:val="28"/>
        </w:rPr>
        <w:t xml:space="preserve"> and Palm Oil.</w:t>
      </w:r>
    </w:p>
    <w:p w14:paraId="2D49C780" w14:textId="77777777" w:rsidR="00016E41" w:rsidRPr="00016E41" w:rsidRDefault="00016E41" w:rsidP="00016E41">
      <w:pPr>
        <w:spacing w:after="0"/>
        <w:rPr>
          <w:rFonts w:ascii="Times New Roman" w:hAnsi="Times New Roman" w:cs="Times New Roman"/>
          <w:sz w:val="28"/>
          <w:szCs w:val="28"/>
        </w:rPr>
      </w:pPr>
    </w:p>
    <w:p w14:paraId="049B846B" w14:textId="2AE8C5DA" w:rsidR="004977E9" w:rsidRDefault="00690117" w:rsidP="00016E41">
      <w:pPr>
        <w:spacing w:after="0"/>
        <w:rPr>
          <w:rFonts w:ascii="Times New Roman" w:hAnsi="Times New Roman" w:cs="Times New Roman"/>
          <w:sz w:val="28"/>
          <w:szCs w:val="28"/>
        </w:rPr>
      </w:pPr>
      <w:r>
        <w:rPr>
          <w:rFonts w:ascii="Times New Roman" w:hAnsi="Times New Roman" w:cs="Times New Roman"/>
          <w:sz w:val="28"/>
          <w:szCs w:val="28"/>
        </w:rPr>
        <w:t xml:space="preserve">26. </w:t>
      </w:r>
      <w:r w:rsidR="004977E9" w:rsidRPr="00016E41">
        <w:rPr>
          <w:rFonts w:ascii="Times New Roman" w:hAnsi="Times New Roman" w:cs="Times New Roman"/>
          <w:sz w:val="28"/>
          <w:szCs w:val="28"/>
        </w:rPr>
        <w:t xml:space="preserve">The main target of the development of strategic commodities is to ensure self-sufficiency in the midterm plan. This could be accomplished through increasing production level, ensuring access to improved seed verities, improving awareness of </w:t>
      </w:r>
      <w:r w:rsidR="004977E9" w:rsidRPr="00016E41">
        <w:rPr>
          <w:rFonts w:ascii="Times New Roman" w:hAnsi="Times New Roman" w:cs="Times New Roman"/>
          <w:sz w:val="28"/>
          <w:szCs w:val="28"/>
        </w:rPr>
        <w:lastRenderedPageBreak/>
        <w:t xml:space="preserve">modernized farming, </w:t>
      </w:r>
      <w:r>
        <w:rPr>
          <w:rFonts w:ascii="Times New Roman" w:hAnsi="Times New Roman" w:cs="Times New Roman"/>
          <w:sz w:val="28"/>
          <w:szCs w:val="28"/>
        </w:rPr>
        <w:t>developing</w:t>
      </w:r>
      <w:r w:rsidR="004977E9" w:rsidRPr="00016E41">
        <w:rPr>
          <w:rFonts w:ascii="Times New Roman" w:hAnsi="Times New Roman" w:cs="Times New Roman"/>
          <w:sz w:val="28"/>
          <w:szCs w:val="28"/>
        </w:rPr>
        <w:t xml:space="preserve"> strong extension programs</w:t>
      </w:r>
      <w:r>
        <w:rPr>
          <w:rFonts w:ascii="Times New Roman" w:hAnsi="Times New Roman" w:cs="Times New Roman"/>
          <w:sz w:val="28"/>
          <w:szCs w:val="28"/>
        </w:rPr>
        <w:t>,</w:t>
      </w:r>
      <w:r w:rsidR="004977E9" w:rsidRPr="00016E41">
        <w:rPr>
          <w:rFonts w:ascii="Times New Roman" w:hAnsi="Times New Roman" w:cs="Times New Roman"/>
          <w:sz w:val="28"/>
          <w:szCs w:val="28"/>
        </w:rPr>
        <w:t xml:space="preserve"> and attracting investment. To accomplish this highly important mandate, IOFS established the programs for </w:t>
      </w:r>
      <w:r>
        <w:rPr>
          <w:rFonts w:ascii="Times New Roman" w:hAnsi="Times New Roman" w:cs="Times New Roman"/>
          <w:sz w:val="28"/>
          <w:szCs w:val="28"/>
        </w:rPr>
        <w:t xml:space="preserve">the </w:t>
      </w:r>
      <w:r w:rsidR="004977E9" w:rsidRPr="00016E41">
        <w:rPr>
          <w:rFonts w:ascii="Times New Roman" w:hAnsi="Times New Roman" w:cs="Times New Roman"/>
          <w:sz w:val="28"/>
          <w:szCs w:val="28"/>
        </w:rPr>
        <w:t xml:space="preserve">development of strategic commodities in OIC Member Countries and stressed its role </w:t>
      </w:r>
      <w:r>
        <w:rPr>
          <w:rFonts w:ascii="Times New Roman" w:hAnsi="Times New Roman" w:cs="Times New Roman"/>
          <w:sz w:val="28"/>
          <w:szCs w:val="28"/>
        </w:rPr>
        <w:t>in</w:t>
      </w:r>
      <w:r w:rsidR="004977E9" w:rsidRPr="00016E41">
        <w:rPr>
          <w:rFonts w:ascii="Times New Roman" w:hAnsi="Times New Roman" w:cs="Times New Roman"/>
          <w:sz w:val="28"/>
          <w:szCs w:val="28"/>
        </w:rPr>
        <w:t xml:space="preserve"> ach</w:t>
      </w:r>
      <w:r w:rsidR="001944AC" w:rsidRPr="00016E41">
        <w:rPr>
          <w:rFonts w:ascii="Times New Roman" w:hAnsi="Times New Roman" w:cs="Times New Roman"/>
          <w:sz w:val="28"/>
          <w:szCs w:val="28"/>
        </w:rPr>
        <w:t>ieving food security. Strengthening Intra OIC</w:t>
      </w:r>
      <w:r w:rsidR="004977E9" w:rsidRPr="00016E41">
        <w:rPr>
          <w:rFonts w:ascii="Times New Roman" w:hAnsi="Times New Roman" w:cs="Times New Roman"/>
          <w:sz w:val="28"/>
          <w:szCs w:val="28"/>
        </w:rPr>
        <w:t xml:space="preserve"> cooperation Member States toward greater the production level of the indicated strategic commodities will support the food availability and consequently increase the level of food security. </w:t>
      </w:r>
    </w:p>
    <w:p w14:paraId="354F5317" w14:textId="77777777" w:rsidR="00016E41" w:rsidRPr="00016E41" w:rsidRDefault="00016E41" w:rsidP="00016E41">
      <w:pPr>
        <w:spacing w:after="0"/>
        <w:rPr>
          <w:rFonts w:ascii="Times New Roman" w:hAnsi="Times New Roman" w:cs="Times New Roman"/>
          <w:sz w:val="28"/>
          <w:szCs w:val="28"/>
        </w:rPr>
      </w:pPr>
    </w:p>
    <w:p w14:paraId="5D33B272" w14:textId="4D0A997B" w:rsidR="004977E9" w:rsidRDefault="00690117" w:rsidP="00016E41">
      <w:pPr>
        <w:spacing w:after="0"/>
        <w:rPr>
          <w:rFonts w:ascii="Times New Roman" w:hAnsi="Times New Roman" w:cs="Times New Roman"/>
          <w:sz w:val="28"/>
          <w:szCs w:val="28"/>
        </w:rPr>
      </w:pPr>
      <w:r>
        <w:rPr>
          <w:rFonts w:ascii="Times New Roman" w:hAnsi="Times New Roman" w:cs="Times New Roman"/>
          <w:sz w:val="28"/>
          <w:szCs w:val="28"/>
        </w:rPr>
        <w:t xml:space="preserve">27. </w:t>
      </w:r>
      <w:r w:rsidR="004977E9" w:rsidRPr="00016E41">
        <w:rPr>
          <w:rFonts w:ascii="Times New Roman" w:hAnsi="Times New Roman" w:cs="Times New Roman"/>
          <w:sz w:val="28"/>
          <w:szCs w:val="28"/>
        </w:rPr>
        <w:t>Considering the need to promote technological development in the domain of agriculture, rural development</w:t>
      </w:r>
      <w:r>
        <w:rPr>
          <w:rFonts w:ascii="Times New Roman" w:hAnsi="Times New Roman" w:cs="Times New Roman"/>
          <w:sz w:val="28"/>
          <w:szCs w:val="28"/>
        </w:rPr>
        <w:t>,</w:t>
      </w:r>
      <w:r w:rsidR="004977E9" w:rsidRPr="00016E41">
        <w:rPr>
          <w:rFonts w:ascii="Times New Roman" w:hAnsi="Times New Roman" w:cs="Times New Roman"/>
          <w:sz w:val="28"/>
          <w:szCs w:val="28"/>
        </w:rPr>
        <w:t xml:space="preserve"> and food security, the creation of a platform for knowledge-sharing among the various training and research institutions in OIC/IOFS member states has become very crucial. Essentially, this training methodology would add value to the current program of OIC/IOFS on the development of strategic agricultural commodities (Wheat, Cassava</w:t>
      </w:r>
      <w:r>
        <w:rPr>
          <w:rFonts w:ascii="Times New Roman" w:hAnsi="Times New Roman" w:cs="Times New Roman"/>
          <w:sz w:val="28"/>
          <w:szCs w:val="28"/>
        </w:rPr>
        <w:t>,</w:t>
      </w:r>
      <w:r w:rsidR="004977E9" w:rsidRPr="00016E41">
        <w:rPr>
          <w:rFonts w:ascii="Times New Roman" w:hAnsi="Times New Roman" w:cs="Times New Roman"/>
          <w:sz w:val="28"/>
          <w:szCs w:val="28"/>
        </w:rPr>
        <w:t xml:space="preserve"> and Rice) in their member states. </w:t>
      </w:r>
    </w:p>
    <w:p w14:paraId="339230F2" w14:textId="77777777" w:rsidR="00016E41" w:rsidRPr="00016E41" w:rsidRDefault="00016E41" w:rsidP="00016E41">
      <w:pPr>
        <w:spacing w:after="0"/>
        <w:rPr>
          <w:rFonts w:ascii="Times New Roman" w:hAnsi="Times New Roman" w:cs="Times New Roman"/>
          <w:sz w:val="28"/>
          <w:szCs w:val="28"/>
        </w:rPr>
      </w:pPr>
    </w:p>
    <w:p w14:paraId="1D05FE40" w14:textId="1A296E3A" w:rsidR="00F476E8" w:rsidRDefault="00690117" w:rsidP="00016E41">
      <w:pPr>
        <w:spacing w:after="0"/>
        <w:rPr>
          <w:rFonts w:ascii="Times New Roman" w:hAnsi="Times New Roman" w:cs="Times New Roman"/>
          <w:sz w:val="28"/>
          <w:szCs w:val="28"/>
        </w:rPr>
      </w:pPr>
      <w:r>
        <w:rPr>
          <w:rFonts w:ascii="Times New Roman" w:hAnsi="Times New Roman" w:cs="Times New Roman"/>
          <w:sz w:val="28"/>
          <w:szCs w:val="28"/>
        </w:rPr>
        <w:t xml:space="preserve">28. </w:t>
      </w:r>
      <w:r w:rsidR="004977E9" w:rsidRPr="00016E41">
        <w:rPr>
          <w:rFonts w:ascii="Times New Roman" w:hAnsi="Times New Roman" w:cs="Times New Roman"/>
          <w:sz w:val="28"/>
          <w:szCs w:val="28"/>
        </w:rPr>
        <w:t xml:space="preserve">In this regard and taking into consideration the existence of numerous research institutions in the development of these three strategic commodities in OIC/IOFS member states, regional </w:t>
      </w:r>
      <w:r w:rsidR="007A0F59" w:rsidRPr="00016E41">
        <w:rPr>
          <w:rFonts w:ascii="Times New Roman" w:hAnsi="Times New Roman" w:cs="Times New Roman"/>
          <w:sz w:val="28"/>
          <w:szCs w:val="28"/>
        </w:rPr>
        <w:t>C</w:t>
      </w:r>
      <w:r w:rsidR="004977E9" w:rsidRPr="00016E41">
        <w:rPr>
          <w:rFonts w:ascii="Times New Roman" w:hAnsi="Times New Roman" w:cs="Times New Roman"/>
          <w:sz w:val="28"/>
          <w:szCs w:val="28"/>
        </w:rPr>
        <w:t xml:space="preserve">enters of excellence shall be designated in key regions on each of the selected three commodities. These centers would in turn operate to conduct and coordinate training and research programs among member states in their respective regions. When required, a </w:t>
      </w:r>
      <w:r w:rsidR="007A0F59" w:rsidRPr="00016E41">
        <w:rPr>
          <w:rFonts w:ascii="Times New Roman" w:hAnsi="Times New Roman" w:cs="Times New Roman"/>
          <w:sz w:val="28"/>
          <w:szCs w:val="28"/>
        </w:rPr>
        <w:t>C</w:t>
      </w:r>
      <w:r w:rsidR="004977E9" w:rsidRPr="00016E41">
        <w:rPr>
          <w:rFonts w:ascii="Times New Roman" w:hAnsi="Times New Roman" w:cs="Times New Roman"/>
          <w:sz w:val="28"/>
          <w:szCs w:val="28"/>
        </w:rPr>
        <w:t>entral meeting of all regional Centres of Excellence would be convened to discuss policy coordination and related matters.</w:t>
      </w:r>
      <w:r>
        <w:rPr>
          <w:rFonts w:ascii="Times New Roman" w:hAnsi="Times New Roman" w:cs="Times New Roman"/>
          <w:sz w:val="28"/>
          <w:szCs w:val="28"/>
        </w:rPr>
        <w:t xml:space="preserve"> </w:t>
      </w:r>
      <w:r w:rsidR="00F476E8" w:rsidRPr="00016E41">
        <w:rPr>
          <w:rFonts w:ascii="Times New Roman" w:hAnsi="Times New Roman" w:cs="Times New Roman"/>
          <w:sz w:val="28"/>
          <w:szCs w:val="28"/>
        </w:rPr>
        <w:t xml:space="preserve">The Islamic Organization for Food Security (IOFS) has been established as an OIC specialized institution (i) to work on the food insecurity and malnutrition problems the OIC member countries are facing and (ii) to create a platform for the OIC member countries in promoting food security and nutrition “through the mobilization of all available resources within their countries, exchange of best practices and experiences, promotion of investment and transfer of appropriate technologies” (IOFS, 2013: 2). Currently, 34 out of 57 OIC member countries are also members of the IOFS. </w:t>
      </w:r>
    </w:p>
    <w:p w14:paraId="7DAD0324" w14:textId="77777777" w:rsidR="00016E41" w:rsidRPr="00016E41" w:rsidRDefault="00016E41" w:rsidP="00016E41">
      <w:pPr>
        <w:spacing w:after="0"/>
        <w:rPr>
          <w:rFonts w:ascii="Times New Roman" w:hAnsi="Times New Roman" w:cs="Times New Roman"/>
          <w:sz w:val="28"/>
          <w:szCs w:val="28"/>
        </w:rPr>
      </w:pPr>
    </w:p>
    <w:p w14:paraId="5056E660" w14:textId="3C2CAFB5" w:rsidR="009C2210" w:rsidRDefault="00690117" w:rsidP="00016E41">
      <w:pPr>
        <w:spacing w:after="0"/>
        <w:rPr>
          <w:rFonts w:ascii="Times New Roman" w:hAnsi="Times New Roman" w:cs="Times New Roman"/>
          <w:sz w:val="28"/>
          <w:szCs w:val="28"/>
        </w:rPr>
      </w:pPr>
      <w:r>
        <w:rPr>
          <w:rFonts w:ascii="Times New Roman" w:hAnsi="Times New Roman" w:cs="Times New Roman"/>
          <w:sz w:val="28"/>
          <w:szCs w:val="28"/>
        </w:rPr>
        <w:t xml:space="preserve">29. </w:t>
      </w:r>
      <w:r w:rsidR="009C2210" w:rsidRPr="00016E41">
        <w:rPr>
          <w:rFonts w:ascii="Times New Roman" w:hAnsi="Times New Roman" w:cs="Times New Roman"/>
          <w:sz w:val="28"/>
          <w:szCs w:val="28"/>
        </w:rPr>
        <w:t xml:space="preserve">On pest control and transboundary animal diseases, IOFS would take urgent measures in concert with relevant corporate and state stakeholders to combat the menace of locust invasion, which has adversely affected food production in many countries within the region. </w:t>
      </w:r>
    </w:p>
    <w:p w14:paraId="4FDE52F8" w14:textId="77777777" w:rsidR="00016E41" w:rsidRPr="00016E41" w:rsidRDefault="00016E41" w:rsidP="00016E41">
      <w:pPr>
        <w:spacing w:after="0"/>
        <w:rPr>
          <w:rFonts w:ascii="Times New Roman" w:hAnsi="Times New Roman" w:cs="Times New Roman"/>
          <w:sz w:val="28"/>
          <w:szCs w:val="28"/>
        </w:rPr>
      </w:pPr>
    </w:p>
    <w:p w14:paraId="0A92D439" w14:textId="7A916B31" w:rsidR="0041549A" w:rsidRDefault="00690117" w:rsidP="00016E41">
      <w:pPr>
        <w:spacing w:after="0"/>
        <w:rPr>
          <w:rFonts w:ascii="Times New Roman" w:hAnsi="Times New Roman" w:cs="Times New Roman"/>
          <w:sz w:val="28"/>
          <w:szCs w:val="28"/>
        </w:rPr>
      </w:pPr>
      <w:r>
        <w:rPr>
          <w:rFonts w:ascii="Times New Roman" w:hAnsi="Times New Roman" w:cs="Times New Roman"/>
          <w:sz w:val="28"/>
          <w:szCs w:val="28"/>
        </w:rPr>
        <w:t xml:space="preserve">30. </w:t>
      </w:r>
      <w:r w:rsidR="009C2210" w:rsidRPr="00016E41">
        <w:rPr>
          <w:rFonts w:ascii="Times New Roman" w:hAnsi="Times New Roman" w:cs="Times New Roman"/>
          <w:sz w:val="28"/>
          <w:szCs w:val="28"/>
        </w:rPr>
        <w:t>On research and development, IOFS shall develop its Food Balance Database, while mainstreaming science, technology</w:t>
      </w:r>
      <w:r>
        <w:rPr>
          <w:rFonts w:ascii="Times New Roman" w:hAnsi="Times New Roman" w:cs="Times New Roman"/>
          <w:sz w:val="28"/>
          <w:szCs w:val="28"/>
        </w:rPr>
        <w:t>,</w:t>
      </w:r>
      <w:r w:rsidR="009C2210" w:rsidRPr="00016E41">
        <w:rPr>
          <w:rFonts w:ascii="Times New Roman" w:hAnsi="Times New Roman" w:cs="Times New Roman"/>
          <w:sz w:val="28"/>
          <w:szCs w:val="28"/>
        </w:rPr>
        <w:t xml:space="preserve"> and innovation through the development of a regional mechanism for conservation and sharing of plant and animal genetic resources for food and agriculture, in collaboration with FAO and COMSTECH</w:t>
      </w:r>
      <w:r w:rsidR="007914B7" w:rsidRPr="00016E41">
        <w:rPr>
          <w:rFonts w:ascii="Times New Roman" w:hAnsi="Times New Roman" w:cs="Times New Roman"/>
          <w:sz w:val="28"/>
          <w:szCs w:val="28"/>
        </w:rPr>
        <w:t>.</w:t>
      </w:r>
    </w:p>
    <w:p w14:paraId="71AEFB6C" w14:textId="77777777" w:rsidR="00016E41" w:rsidRPr="00016E41" w:rsidRDefault="00016E41" w:rsidP="00016E41">
      <w:pPr>
        <w:spacing w:after="0"/>
        <w:rPr>
          <w:rFonts w:ascii="Times New Roman" w:hAnsi="Times New Roman" w:cs="Times New Roman"/>
          <w:sz w:val="28"/>
          <w:szCs w:val="28"/>
        </w:rPr>
      </w:pPr>
    </w:p>
    <w:p w14:paraId="648152EB" w14:textId="54621B99" w:rsidR="009C2210" w:rsidRPr="00016E41" w:rsidRDefault="00690117" w:rsidP="00016E41">
      <w:pPr>
        <w:spacing w:after="0"/>
        <w:rPr>
          <w:rFonts w:ascii="Times New Roman" w:hAnsi="Times New Roman" w:cs="Times New Roman"/>
          <w:sz w:val="28"/>
          <w:szCs w:val="28"/>
        </w:rPr>
      </w:pPr>
      <w:r>
        <w:rPr>
          <w:rFonts w:ascii="Times New Roman" w:hAnsi="Times New Roman" w:cs="Times New Roman"/>
          <w:sz w:val="28"/>
          <w:szCs w:val="28"/>
        </w:rPr>
        <w:lastRenderedPageBreak/>
        <w:t>With t</w:t>
      </w:r>
      <w:r w:rsidR="000B3D6B" w:rsidRPr="00016E41">
        <w:rPr>
          <w:rFonts w:ascii="Times New Roman" w:hAnsi="Times New Roman" w:cs="Times New Roman"/>
          <w:sz w:val="28"/>
          <w:szCs w:val="28"/>
        </w:rPr>
        <w:t>hese competencies, IOFS is ready to contribute to building up a better institutional food security capacity of OIC member countries.</w:t>
      </w:r>
    </w:p>
    <w:p w14:paraId="58615A28" w14:textId="77777777" w:rsidR="00E90DD9" w:rsidRPr="00016E41" w:rsidRDefault="00E90DD9" w:rsidP="00016E41">
      <w:pPr>
        <w:spacing w:after="0"/>
        <w:rPr>
          <w:rFonts w:ascii="Times New Roman" w:eastAsia="Times New Roman" w:hAnsi="Times New Roman" w:cs="Times New Roman"/>
          <w:sz w:val="28"/>
          <w:szCs w:val="28"/>
        </w:rPr>
      </w:pPr>
    </w:p>
    <w:p w14:paraId="227561B0" w14:textId="77777777" w:rsidR="00325CB6" w:rsidRPr="00016E41" w:rsidRDefault="00325CB6" w:rsidP="00016E41">
      <w:pPr>
        <w:spacing w:after="0"/>
        <w:rPr>
          <w:rFonts w:ascii="Times New Roman" w:hAnsi="Times New Roman" w:cs="Times New Roman"/>
          <w:sz w:val="28"/>
          <w:szCs w:val="28"/>
        </w:rPr>
      </w:pPr>
    </w:p>
    <w:p w14:paraId="3B9ACDF6" w14:textId="461CC306" w:rsidR="00325CB6" w:rsidRPr="00016E41" w:rsidRDefault="00325CB6" w:rsidP="00016E41">
      <w:pPr>
        <w:spacing w:after="0"/>
        <w:rPr>
          <w:rFonts w:ascii="Times New Roman" w:hAnsi="Times New Roman" w:cs="Times New Roman"/>
          <w:b/>
          <w:bCs/>
          <w:sz w:val="28"/>
          <w:szCs w:val="28"/>
        </w:rPr>
      </w:pPr>
      <w:r w:rsidRPr="00016E41">
        <w:rPr>
          <w:rFonts w:ascii="Times New Roman" w:hAnsi="Times New Roman" w:cs="Times New Roman"/>
          <w:b/>
          <w:bCs/>
          <w:sz w:val="28"/>
          <w:szCs w:val="28"/>
        </w:rPr>
        <w:t>The Secretariat</w:t>
      </w:r>
    </w:p>
    <w:p w14:paraId="6711200A" w14:textId="4B19792E" w:rsidR="00325CB6" w:rsidRPr="00016E41" w:rsidRDefault="00325CB6" w:rsidP="00016E41">
      <w:pPr>
        <w:spacing w:after="0"/>
        <w:rPr>
          <w:rFonts w:ascii="Times New Roman" w:hAnsi="Times New Roman" w:cs="Times New Roman"/>
          <w:b/>
          <w:bCs/>
          <w:sz w:val="28"/>
          <w:szCs w:val="28"/>
        </w:rPr>
      </w:pPr>
      <w:r w:rsidRPr="00016E41">
        <w:rPr>
          <w:rFonts w:ascii="Times New Roman" w:hAnsi="Times New Roman" w:cs="Times New Roman"/>
          <w:b/>
          <w:bCs/>
          <w:sz w:val="28"/>
          <w:szCs w:val="28"/>
        </w:rPr>
        <w:t>Islamic Organi</w:t>
      </w:r>
      <w:r w:rsidR="00777F0F" w:rsidRPr="00016E41">
        <w:rPr>
          <w:rFonts w:ascii="Times New Roman" w:hAnsi="Times New Roman" w:cs="Times New Roman"/>
          <w:b/>
          <w:bCs/>
          <w:sz w:val="28"/>
          <w:szCs w:val="28"/>
        </w:rPr>
        <w:t>z</w:t>
      </w:r>
      <w:r w:rsidRPr="00016E41">
        <w:rPr>
          <w:rFonts w:ascii="Times New Roman" w:hAnsi="Times New Roman" w:cs="Times New Roman"/>
          <w:b/>
          <w:bCs/>
          <w:sz w:val="28"/>
          <w:szCs w:val="28"/>
        </w:rPr>
        <w:t>ation for Food Security</w:t>
      </w:r>
    </w:p>
    <w:p w14:paraId="25E5CFA8" w14:textId="1ADDA842" w:rsidR="00325CB6" w:rsidRPr="00016E41" w:rsidRDefault="00325CB6" w:rsidP="00016E41">
      <w:pPr>
        <w:spacing w:after="0"/>
        <w:rPr>
          <w:rFonts w:ascii="Times New Roman" w:hAnsi="Times New Roman" w:cs="Times New Roman"/>
          <w:b/>
          <w:bCs/>
          <w:sz w:val="28"/>
          <w:szCs w:val="28"/>
        </w:rPr>
      </w:pPr>
      <w:r w:rsidRPr="00016E41">
        <w:rPr>
          <w:rFonts w:ascii="Times New Roman" w:hAnsi="Times New Roman" w:cs="Times New Roman"/>
          <w:b/>
          <w:bCs/>
          <w:sz w:val="28"/>
          <w:szCs w:val="28"/>
        </w:rPr>
        <w:t>Nur Sultan, Kazakhstan</w:t>
      </w:r>
    </w:p>
    <w:p w14:paraId="3E85C430" w14:textId="65B27477" w:rsidR="008B735C" w:rsidRPr="00016E41" w:rsidRDefault="008B735C" w:rsidP="00016E41">
      <w:pPr>
        <w:spacing w:after="0"/>
        <w:rPr>
          <w:rFonts w:ascii="Times New Roman" w:hAnsi="Times New Roman" w:cs="Times New Roman"/>
          <w:sz w:val="28"/>
          <w:szCs w:val="28"/>
        </w:rPr>
      </w:pPr>
    </w:p>
    <w:sectPr w:rsidR="008B735C" w:rsidRPr="00016E41" w:rsidSect="00B438DA">
      <w:headerReference w:type="even" r:id="rId9"/>
      <w:headerReference w:type="default" r:id="rId10"/>
      <w:footerReference w:type="even" r:id="rId11"/>
      <w:footerReference w:type="default" r:id="rId12"/>
      <w:headerReference w:type="first" r:id="rId13"/>
      <w:footerReference w:type="first" r:id="rId14"/>
      <w:pgSz w:w="12240" w:h="15840"/>
      <w:pgMar w:top="851" w:right="851" w:bottom="851"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F1D998" w14:textId="77777777" w:rsidR="00AF371D" w:rsidRDefault="00AF371D" w:rsidP="00325CB6">
      <w:pPr>
        <w:spacing w:after="0" w:line="240" w:lineRule="auto"/>
      </w:pPr>
      <w:r>
        <w:separator/>
      </w:r>
    </w:p>
  </w:endnote>
  <w:endnote w:type="continuationSeparator" w:id="0">
    <w:p w14:paraId="590DA57E" w14:textId="77777777" w:rsidR="00AF371D" w:rsidRDefault="00AF371D" w:rsidP="00325C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932F4F" w14:textId="77777777" w:rsidR="00016E41" w:rsidRDefault="00016E41">
    <w:pPr>
      <w:pStyle w:val="ab"/>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6714C1" w14:textId="77777777" w:rsidR="00325CB6" w:rsidRDefault="00325CB6">
    <w:pPr>
      <w:pStyle w:val="ab"/>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F9F03E" w14:textId="77777777" w:rsidR="00016E41" w:rsidRDefault="00016E41">
    <w:pPr>
      <w:pStyle w:val="ab"/>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CF1EBD" w14:textId="77777777" w:rsidR="00AF371D" w:rsidRDefault="00AF371D" w:rsidP="00325CB6">
      <w:pPr>
        <w:spacing w:after="0" w:line="240" w:lineRule="auto"/>
      </w:pPr>
      <w:r>
        <w:separator/>
      </w:r>
    </w:p>
  </w:footnote>
  <w:footnote w:type="continuationSeparator" w:id="0">
    <w:p w14:paraId="6742F0A7" w14:textId="77777777" w:rsidR="00AF371D" w:rsidRDefault="00AF371D" w:rsidP="00325CB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A3ABA0" w14:textId="77777777" w:rsidR="00016E41" w:rsidRDefault="00016E41">
    <w:pPr>
      <w:pStyle w:val="a9"/>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AC59F4" w14:textId="77777777" w:rsidR="00016E41" w:rsidRDefault="00016E41">
    <w:pPr>
      <w:pStyle w:val="a9"/>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6DA06F" w14:textId="77777777" w:rsidR="00016E41" w:rsidRDefault="00016E41">
    <w:pPr>
      <w:pStyle w:val="a9"/>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A9497D"/>
    <w:multiLevelType w:val="multilevel"/>
    <w:tmpl w:val="293067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9F9528C"/>
    <w:multiLevelType w:val="hybridMultilevel"/>
    <w:tmpl w:val="2F5E7BA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683D8B"/>
    <w:multiLevelType w:val="multilevel"/>
    <w:tmpl w:val="9FE483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0071A65"/>
    <w:multiLevelType w:val="multilevel"/>
    <w:tmpl w:val="9EE087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1BD435D"/>
    <w:multiLevelType w:val="multilevel"/>
    <w:tmpl w:val="0AC447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4401AAB"/>
    <w:multiLevelType w:val="hybridMultilevel"/>
    <w:tmpl w:val="5240F4DA"/>
    <w:lvl w:ilvl="0" w:tplc="577A4812">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14466DF8"/>
    <w:multiLevelType w:val="multilevel"/>
    <w:tmpl w:val="2390A8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A27609C"/>
    <w:multiLevelType w:val="hybridMultilevel"/>
    <w:tmpl w:val="76FAF9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A31C3D"/>
    <w:multiLevelType w:val="hybridMultilevel"/>
    <w:tmpl w:val="D3AC149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F7734F8"/>
    <w:multiLevelType w:val="multilevel"/>
    <w:tmpl w:val="93468C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93678E3"/>
    <w:multiLevelType w:val="multilevel"/>
    <w:tmpl w:val="F5EE2F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86D3B84"/>
    <w:multiLevelType w:val="hybridMultilevel"/>
    <w:tmpl w:val="ED4C20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F5F3E76"/>
    <w:multiLevelType w:val="multilevel"/>
    <w:tmpl w:val="F95E53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2F66C54"/>
    <w:multiLevelType w:val="hybridMultilevel"/>
    <w:tmpl w:val="4894A6E6"/>
    <w:lvl w:ilvl="0" w:tplc="51B4EC96">
      <w:start w:val="1"/>
      <w:numFmt w:val="decimal"/>
      <w:lvlText w:val="(%1)"/>
      <w:lvlJc w:val="left"/>
      <w:pPr>
        <w:ind w:left="720" w:hanging="360"/>
      </w:pPr>
      <w:rPr>
        <w:rFonts w:hint="default"/>
        <w:b w:val="0"/>
        <w:bCs w:val="0"/>
        <w:i w:val="0"/>
        <w:i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5B230F91"/>
    <w:multiLevelType w:val="hybridMultilevel"/>
    <w:tmpl w:val="98568AE2"/>
    <w:lvl w:ilvl="0" w:tplc="D4B47CFE">
      <w:numFmt w:val="bullet"/>
      <w:lvlText w:val="-"/>
      <w:lvlJc w:val="left"/>
      <w:pPr>
        <w:ind w:left="720" w:hanging="360"/>
      </w:pPr>
      <w:rPr>
        <w:rFonts w:ascii="Book Antiqua" w:eastAsiaTheme="minorHAnsi" w:hAnsi="Book Antiqua"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BE1222C"/>
    <w:multiLevelType w:val="multilevel"/>
    <w:tmpl w:val="500C3C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CB01978"/>
    <w:multiLevelType w:val="multilevel"/>
    <w:tmpl w:val="6AE07A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5CCB1B85"/>
    <w:multiLevelType w:val="hybridMultilevel"/>
    <w:tmpl w:val="E06C3B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DC81E8D"/>
    <w:multiLevelType w:val="multilevel"/>
    <w:tmpl w:val="6FAA34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625D589E"/>
    <w:multiLevelType w:val="hybridMultilevel"/>
    <w:tmpl w:val="E19A4B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B394384"/>
    <w:multiLevelType w:val="hybridMultilevel"/>
    <w:tmpl w:val="23445A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D5D577B"/>
    <w:multiLevelType w:val="hybridMultilevel"/>
    <w:tmpl w:val="98349F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EE34932"/>
    <w:multiLevelType w:val="multilevel"/>
    <w:tmpl w:val="ADC4A9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7C4601F"/>
    <w:multiLevelType w:val="multilevel"/>
    <w:tmpl w:val="9424D5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7A101011"/>
    <w:multiLevelType w:val="hybridMultilevel"/>
    <w:tmpl w:val="0AB2A80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3"/>
  </w:num>
  <w:num w:numId="2">
    <w:abstractNumId w:val="19"/>
  </w:num>
  <w:num w:numId="3">
    <w:abstractNumId w:val="20"/>
  </w:num>
  <w:num w:numId="4">
    <w:abstractNumId w:val="14"/>
  </w:num>
  <w:num w:numId="5">
    <w:abstractNumId w:val="13"/>
  </w:num>
  <w:num w:numId="6">
    <w:abstractNumId w:val="5"/>
  </w:num>
  <w:num w:numId="7">
    <w:abstractNumId w:val="2"/>
  </w:num>
  <w:num w:numId="8">
    <w:abstractNumId w:val="4"/>
  </w:num>
  <w:num w:numId="9">
    <w:abstractNumId w:val="3"/>
  </w:num>
  <w:num w:numId="10">
    <w:abstractNumId w:val="10"/>
  </w:num>
  <w:num w:numId="11">
    <w:abstractNumId w:val="16"/>
  </w:num>
  <w:num w:numId="12">
    <w:abstractNumId w:val="15"/>
  </w:num>
  <w:num w:numId="13">
    <w:abstractNumId w:val="0"/>
  </w:num>
  <w:num w:numId="14">
    <w:abstractNumId w:val="22"/>
  </w:num>
  <w:num w:numId="15">
    <w:abstractNumId w:val="12"/>
  </w:num>
  <w:num w:numId="16">
    <w:abstractNumId w:val="11"/>
  </w:num>
  <w:num w:numId="17">
    <w:abstractNumId w:val="1"/>
  </w:num>
  <w:num w:numId="18">
    <w:abstractNumId w:val="21"/>
  </w:num>
  <w:num w:numId="19">
    <w:abstractNumId w:val="9"/>
  </w:num>
  <w:num w:numId="20">
    <w:abstractNumId w:val="6"/>
  </w:num>
  <w:num w:numId="21">
    <w:abstractNumId w:val="18"/>
  </w:num>
  <w:num w:numId="22">
    <w:abstractNumId w:val="17"/>
  </w:num>
  <w:num w:numId="23">
    <w:abstractNumId w:val="7"/>
  </w:num>
  <w:num w:numId="24">
    <w:abstractNumId w:val="24"/>
  </w:num>
  <w:num w:numId="2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sTQwNTG0MLW0sDQ0NTVS0lEKTi0uzszPAykwqwUARh8XDSwAAAA="/>
  </w:docVars>
  <w:rsids>
    <w:rsidRoot w:val="00911BAD"/>
    <w:rsid w:val="000011C7"/>
    <w:rsid w:val="000021F7"/>
    <w:rsid w:val="00016E41"/>
    <w:rsid w:val="0003025A"/>
    <w:rsid w:val="000302EF"/>
    <w:rsid w:val="0004504A"/>
    <w:rsid w:val="000B3D6B"/>
    <w:rsid w:val="000E081B"/>
    <w:rsid w:val="000E28C5"/>
    <w:rsid w:val="000F09E6"/>
    <w:rsid w:val="00121BE9"/>
    <w:rsid w:val="00150F0B"/>
    <w:rsid w:val="00153FB4"/>
    <w:rsid w:val="00165A95"/>
    <w:rsid w:val="001819E7"/>
    <w:rsid w:val="001944AC"/>
    <w:rsid w:val="001A4130"/>
    <w:rsid w:val="001F74C3"/>
    <w:rsid w:val="00237121"/>
    <w:rsid w:val="00251721"/>
    <w:rsid w:val="00257BA9"/>
    <w:rsid w:val="002A76E0"/>
    <w:rsid w:val="002D1BE2"/>
    <w:rsid w:val="002D3C77"/>
    <w:rsid w:val="002D6AF4"/>
    <w:rsid w:val="002F072C"/>
    <w:rsid w:val="002F1C1C"/>
    <w:rsid w:val="00300077"/>
    <w:rsid w:val="00305821"/>
    <w:rsid w:val="00325CB6"/>
    <w:rsid w:val="003401F7"/>
    <w:rsid w:val="0034059C"/>
    <w:rsid w:val="003420AA"/>
    <w:rsid w:val="0034243F"/>
    <w:rsid w:val="00343D65"/>
    <w:rsid w:val="00365B69"/>
    <w:rsid w:val="00365CB4"/>
    <w:rsid w:val="00377066"/>
    <w:rsid w:val="003A4FFF"/>
    <w:rsid w:val="003E4947"/>
    <w:rsid w:val="003F34DE"/>
    <w:rsid w:val="004153AC"/>
    <w:rsid w:val="0041549A"/>
    <w:rsid w:val="00422A5C"/>
    <w:rsid w:val="00431932"/>
    <w:rsid w:val="004832F3"/>
    <w:rsid w:val="00491198"/>
    <w:rsid w:val="004977E9"/>
    <w:rsid w:val="004A1E82"/>
    <w:rsid w:val="004B415A"/>
    <w:rsid w:val="004C1F51"/>
    <w:rsid w:val="00514394"/>
    <w:rsid w:val="0052059C"/>
    <w:rsid w:val="00527FAC"/>
    <w:rsid w:val="00551F18"/>
    <w:rsid w:val="00554078"/>
    <w:rsid w:val="005607E1"/>
    <w:rsid w:val="005618EA"/>
    <w:rsid w:val="00570E9E"/>
    <w:rsid w:val="00573F4A"/>
    <w:rsid w:val="0058513E"/>
    <w:rsid w:val="00592625"/>
    <w:rsid w:val="005A1386"/>
    <w:rsid w:val="005B2DC3"/>
    <w:rsid w:val="005B4E05"/>
    <w:rsid w:val="005C266E"/>
    <w:rsid w:val="00621450"/>
    <w:rsid w:val="006236AD"/>
    <w:rsid w:val="0064572E"/>
    <w:rsid w:val="00664421"/>
    <w:rsid w:val="00676515"/>
    <w:rsid w:val="00690117"/>
    <w:rsid w:val="006A23C5"/>
    <w:rsid w:val="006A61D7"/>
    <w:rsid w:val="006B78DC"/>
    <w:rsid w:val="006F1F81"/>
    <w:rsid w:val="0070519A"/>
    <w:rsid w:val="00705C96"/>
    <w:rsid w:val="00716075"/>
    <w:rsid w:val="0072099D"/>
    <w:rsid w:val="00722444"/>
    <w:rsid w:val="00777F0F"/>
    <w:rsid w:val="007914B7"/>
    <w:rsid w:val="00791DF8"/>
    <w:rsid w:val="0079332F"/>
    <w:rsid w:val="00793773"/>
    <w:rsid w:val="007A0F59"/>
    <w:rsid w:val="007C55FA"/>
    <w:rsid w:val="007C66A1"/>
    <w:rsid w:val="007F19CC"/>
    <w:rsid w:val="00803EFA"/>
    <w:rsid w:val="008608B0"/>
    <w:rsid w:val="008B735C"/>
    <w:rsid w:val="008E3466"/>
    <w:rsid w:val="008E371E"/>
    <w:rsid w:val="008F2DEC"/>
    <w:rsid w:val="00911BAD"/>
    <w:rsid w:val="00942D26"/>
    <w:rsid w:val="009827DF"/>
    <w:rsid w:val="0099037E"/>
    <w:rsid w:val="009A552F"/>
    <w:rsid w:val="009C2210"/>
    <w:rsid w:val="009C71EE"/>
    <w:rsid w:val="009E09D1"/>
    <w:rsid w:val="009E72E6"/>
    <w:rsid w:val="009F3384"/>
    <w:rsid w:val="00A35C81"/>
    <w:rsid w:val="00A401B1"/>
    <w:rsid w:val="00A84840"/>
    <w:rsid w:val="00AB2D8E"/>
    <w:rsid w:val="00AC4D08"/>
    <w:rsid w:val="00AE530F"/>
    <w:rsid w:val="00AF371D"/>
    <w:rsid w:val="00B0426F"/>
    <w:rsid w:val="00B3081C"/>
    <w:rsid w:val="00B35B31"/>
    <w:rsid w:val="00B438DA"/>
    <w:rsid w:val="00B75A7E"/>
    <w:rsid w:val="00B90DD1"/>
    <w:rsid w:val="00B93683"/>
    <w:rsid w:val="00B97F3A"/>
    <w:rsid w:val="00BB117A"/>
    <w:rsid w:val="00BF171C"/>
    <w:rsid w:val="00BF7EA1"/>
    <w:rsid w:val="00C0310A"/>
    <w:rsid w:val="00C13A6D"/>
    <w:rsid w:val="00C364E5"/>
    <w:rsid w:val="00C50392"/>
    <w:rsid w:val="00C55399"/>
    <w:rsid w:val="00C57670"/>
    <w:rsid w:val="00C969AC"/>
    <w:rsid w:val="00CB68C1"/>
    <w:rsid w:val="00CF7121"/>
    <w:rsid w:val="00D177C5"/>
    <w:rsid w:val="00D26580"/>
    <w:rsid w:val="00D42672"/>
    <w:rsid w:val="00D8195E"/>
    <w:rsid w:val="00D9519F"/>
    <w:rsid w:val="00DB2227"/>
    <w:rsid w:val="00DE59E6"/>
    <w:rsid w:val="00E17D7F"/>
    <w:rsid w:val="00E23C4F"/>
    <w:rsid w:val="00E54ED1"/>
    <w:rsid w:val="00E852B2"/>
    <w:rsid w:val="00E90DD9"/>
    <w:rsid w:val="00EA082F"/>
    <w:rsid w:val="00EB15C3"/>
    <w:rsid w:val="00EC080E"/>
    <w:rsid w:val="00EC589A"/>
    <w:rsid w:val="00EF47D6"/>
    <w:rsid w:val="00EF60D0"/>
    <w:rsid w:val="00F01481"/>
    <w:rsid w:val="00F07126"/>
    <w:rsid w:val="00F25939"/>
    <w:rsid w:val="00F36F02"/>
    <w:rsid w:val="00F476E8"/>
    <w:rsid w:val="00F54137"/>
    <w:rsid w:val="00F64D8F"/>
    <w:rsid w:val="00F6635D"/>
    <w:rsid w:val="00F820AD"/>
    <w:rsid w:val="00FA0A11"/>
    <w:rsid w:val="00FA135B"/>
    <w:rsid w:val="00FA4848"/>
    <w:rsid w:val="00FB6BB8"/>
    <w:rsid w:val="00FC0798"/>
    <w:rsid w:val="00FC3E17"/>
    <w:rsid w:val="00FC7764"/>
    <w:rsid w:val="00FE7A8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628F29"/>
  <w15:chartTrackingRefBased/>
  <w15:docId w15:val="{40E3B67A-CF10-48F0-9201-6F5AC066FD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7C66A1"/>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4B415A"/>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link w:val="30"/>
    <w:uiPriority w:val="9"/>
    <w:qFormat/>
    <w:rsid w:val="002D1BE2"/>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911BA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30">
    <w:name w:val="Заголовок 3 Знак"/>
    <w:basedOn w:val="a0"/>
    <w:link w:val="3"/>
    <w:uiPriority w:val="9"/>
    <w:rsid w:val="002D1BE2"/>
    <w:rPr>
      <w:rFonts w:ascii="Times New Roman" w:eastAsia="Times New Roman" w:hAnsi="Times New Roman" w:cs="Times New Roman"/>
      <w:b/>
      <w:bCs/>
      <w:sz w:val="27"/>
      <w:szCs w:val="27"/>
    </w:rPr>
  </w:style>
  <w:style w:type="character" w:styleId="a4">
    <w:name w:val="Hyperlink"/>
    <w:basedOn w:val="a0"/>
    <w:uiPriority w:val="99"/>
    <w:semiHidden/>
    <w:unhideWhenUsed/>
    <w:rsid w:val="002D1BE2"/>
    <w:rPr>
      <w:color w:val="0000FF"/>
      <w:u w:val="single"/>
    </w:rPr>
  </w:style>
  <w:style w:type="character" w:customStyle="1" w:styleId="10">
    <w:name w:val="Заголовок 1 Знак"/>
    <w:basedOn w:val="a0"/>
    <w:link w:val="1"/>
    <w:uiPriority w:val="9"/>
    <w:rsid w:val="007C66A1"/>
    <w:rPr>
      <w:rFonts w:asciiTheme="majorHAnsi" w:eastAsiaTheme="majorEastAsia" w:hAnsiTheme="majorHAnsi" w:cstheme="majorBidi"/>
      <w:color w:val="2F5496" w:themeColor="accent1" w:themeShade="BF"/>
      <w:sz w:val="32"/>
      <w:szCs w:val="32"/>
    </w:rPr>
  </w:style>
  <w:style w:type="character" w:customStyle="1" w:styleId="ezstring-field">
    <w:name w:val="ezstring-field"/>
    <w:basedOn w:val="a0"/>
    <w:rsid w:val="007C66A1"/>
  </w:style>
  <w:style w:type="paragraph" w:customStyle="1" w:styleId="article-headersub-title">
    <w:name w:val="article-header__sub-title"/>
    <w:basedOn w:val="a"/>
    <w:rsid w:val="007C66A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intro">
    <w:name w:val="intro"/>
    <w:basedOn w:val="a"/>
    <w:rsid w:val="007C66A1"/>
    <w:pPr>
      <w:spacing w:before="100" w:beforeAutospacing="1" w:after="100" w:afterAutospacing="1" w:line="240" w:lineRule="auto"/>
    </w:pPr>
    <w:rPr>
      <w:rFonts w:ascii="Times New Roman" w:eastAsia="Times New Roman" w:hAnsi="Times New Roman" w:cs="Times New Roman"/>
      <w:sz w:val="24"/>
      <w:szCs w:val="24"/>
    </w:rPr>
  </w:style>
  <w:style w:type="character" w:styleId="a5">
    <w:name w:val="Emphasis"/>
    <w:basedOn w:val="a0"/>
    <w:uiPriority w:val="20"/>
    <w:qFormat/>
    <w:rsid w:val="007C66A1"/>
    <w:rPr>
      <w:i/>
      <w:iCs/>
    </w:rPr>
  </w:style>
  <w:style w:type="paragraph" w:styleId="a6">
    <w:name w:val="List Paragraph"/>
    <w:basedOn w:val="a"/>
    <w:uiPriority w:val="34"/>
    <w:qFormat/>
    <w:rsid w:val="003E4947"/>
    <w:pPr>
      <w:ind w:left="720"/>
      <w:contextualSpacing/>
    </w:pPr>
  </w:style>
  <w:style w:type="paragraph" w:styleId="a7">
    <w:name w:val="Balloon Text"/>
    <w:basedOn w:val="a"/>
    <w:link w:val="a8"/>
    <w:uiPriority w:val="99"/>
    <w:semiHidden/>
    <w:unhideWhenUsed/>
    <w:rsid w:val="000011C7"/>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0011C7"/>
    <w:rPr>
      <w:rFonts w:ascii="Segoe UI" w:hAnsi="Segoe UI" w:cs="Segoe UI"/>
      <w:sz w:val="18"/>
      <w:szCs w:val="18"/>
    </w:rPr>
  </w:style>
  <w:style w:type="paragraph" w:styleId="a9">
    <w:name w:val="header"/>
    <w:basedOn w:val="a"/>
    <w:link w:val="aa"/>
    <w:uiPriority w:val="99"/>
    <w:unhideWhenUsed/>
    <w:rsid w:val="00325CB6"/>
    <w:pPr>
      <w:tabs>
        <w:tab w:val="center" w:pos="4680"/>
        <w:tab w:val="right" w:pos="9360"/>
      </w:tabs>
      <w:spacing w:after="0" w:line="240" w:lineRule="auto"/>
    </w:pPr>
  </w:style>
  <w:style w:type="character" w:customStyle="1" w:styleId="aa">
    <w:name w:val="Верхний колонтитул Знак"/>
    <w:basedOn w:val="a0"/>
    <w:link w:val="a9"/>
    <w:uiPriority w:val="99"/>
    <w:rsid w:val="00325CB6"/>
  </w:style>
  <w:style w:type="paragraph" w:styleId="ab">
    <w:name w:val="footer"/>
    <w:basedOn w:val="a"/>
    <w:link w:val="ac"/>
    <w:uiPriority w:val="99"/>
    <w:unhideWhenUsed/>
    <w:rsid w:val="00325CB6"/>
    <w:pPr>
      <w:tabs>
        <w:tab w:val="center" w:pos="4680"/>
        <w:tab w:val="right" w:pos="9360"/>
      </w:tabs>
      <w:spacing w:after="0" w:line="240" w:lineRule="auto"/>
    </w:pPr>
  </w:style>
  <w:style w:type="character" w:customStyle="1" w:styleId="ac">
    <w:name w:val="Нижний колонтитул Знак"/>
    <w:basedOn w:val="a0"/>
    <w:link w:val="ab"/>
    <w:uiPriority w:val="99"/>
    <w:rsid w:val="00325CB6"/>
  </w:style>
  <w:style w:type="character" w:customStyle="1" w:styleId="20">
    <w:name w:val="Заголовок 2 Знак"/>
    <w:basedOn w:val="a0"/>
    <w:link w:val="2"/>
    <w:uiPriority w:val="9"/>
    <w:rsid w:val="004B415A"/>
    <w:rPr>
      <w:rFonts w:asciiTheme="majorHAnsi" w:eastAsiaTheme="majorEastAsia" w:hAnsiTheme="majorHAnsi" w:cstheme="majorBidi"/>
      <w:color w:val="2F5496" w:themeColor="accent1" w:themeShade="BF"/>
      <w:sz w:val="26"/>
      <w:szCs w:val="26"/>
    </w:rPr>
  </w:style>
  <w:style w:type="paragraph" w:styleId="ad">
    <w:name w:val="endnote text"/>
    <w:basedOn w:val="a"/>
    <w:link w:val="ae"/>
    <w:uiPriority w:val="99"/>
    <w:semiHidden/>
    <w:unhideWhenUsed/>
    <w:rsid w:val="004B415A"/>
    <w:pPr>
      <w:spacing w:after="0" w:line="240" w:lineRule="auto"/>
    </w:pPr>
    <w:rPr>
      <w:sz w:val="20"/>
      <w:szCs w:val="20"/>
    </w:rPr>
  </w:style>
  <w:style w:type="character" w:customStyle="1" w:styleId="ae">
    <w:name w:val="Текст концевой сноски Знак"/>
    <w:basedOn w:val="a0"/>
    <w:link w:val="ad"/>
    <w:uiPriority w:val="99"/>
    <w:semiHidden/>
    <w:rsid w:val="004B415A"/>
    <w:rPr>
      <w:sz w:val="20"/>
      <w:szCs w:val="20"/>
    </w:rPr>
  </w:style>
  <w:style w:type="character" w:styleId="af">
    <w:name w:val="endnote reference"/>
    <w:basedOn w:val="a0"/>
    <w:uiPriority w:val="99"/>
    <w:semiHidden/>
    <w:unhideWhenUsed/>
    <w:rsid w:val="004B415A"/>
    <w:rPr>
      <w:vertAlign w:val="superscript"/>
    </w:rPr>
  </w:style>
  <w:style w:type="paragraph" w:styleId="af0">
    <w:name w:val="No Spacing"/>
    <w:uiPriority w:val="1"/>
    <w:qFormat/>
    <w:rsid w:val="00A35C81"/>
    <w:pPr>
      <w:spacing w:after="0" w:line="240" w:lineRule="auto"/>
    </w:pPr>
  </w:style>
  <w:style w:type="character" w:styleId="af1">
    <w:name w:val="FollowedHyperlink"/>
    <w:basedOn w:val="a0"/>
    <w:uiPriority w:val="99"/>
    <w:semiHidden/>
    <w:unhideWhenUsed/>
    <w:rsid w:val="00491198"/>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0417033">
      <w:bodyDiv w:val="1"/>
      <w:marLeft w:val="0"/>
      <w:marRight w:val="0"/>
      <w:marTop w:val="0"/>
      <w:marBottom w:val="0"/>
      <w:divBdr>
        <w:top w:val="none" w:sz="0" w:space="0" w:color="auto"/>
        <w:left w:val="none" w:sz="0" w:space="0" w:color="auto"/>
        <w:bottom w:val="none" w:sz="0" w:space="0" w:color="auto"/>
        <w:right w:val="none" w:sz="0" w:space="0" w:color="auto"/>
      </w:divBdr>
      <w:divsChild>
        <w:div w:id="1394742657">
          <w:marLeft w:val="0"/>
          <w:marRight w:val="0"/>
          <w:marTop w:val="0"/>
          <w:marBottom w:val="0"/>
          <w:divBdr>
            <w:top w:val="none" w:sz="0" w:space="0" w:color="auto"/>
            <w:left w:val="none" w:sz="0" w:space="0" w:color="auto"/>
            <w:bottom w:val="none" w:sz="0" w:space="0" w:color="auto"/>
            <w:right w:val="none" w:sz="0" w:space="0" w:color="auto"/>
          </w:divBdr>
          <w:divsChild>
            <w:div w:id="960187423">
              <w:marLeft w:val="0"/>
              <w:marRight w:val="0"/>
              <w:marTop w:val="0"/>
              <w:marBottom w:val="0"/>
              <w:divBdr>
                <w:top w:val="none" w:sz="0" w:space="0" w:color="auto"/>
                <w:left w:val="none" w:sz="0" w:space="0" w:color="auto"/>
                <w:bottom w:val="none" w:sz="0" w:space="0" w:color="auto"/>
                <w:right w:val="none" w:sz="0" w:space="0" w:color="auto"/>
              </w:divBdr>
              <w:divsChild>
                <w:div w:id="97262035">
                  <w:marLeft w:val="0"/>
                  <w:marRight w:val="0"/>
                  <w:marTop w:val="0"/>
                  <w:marBottom w:val="0"/>
                  <w:divBdr>
                    <w:top w:val="none" w:sz="0" w:space="0" w:color="auto"/>
                    <w:left w:val="none" w:sz="0" w:space="0" w:color="auto"/>
                    <w:bottom w:val="none" w:sz="0" w:space="0" w:color="auto"/>
                    <w:right w:val="none" w:sz="0" w:space="0" w:color="auto"/>
                  </w:divBdr>
                  <w:divsChild>
                    <w:div w:id="510026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680091">
      <w:bodyDiv w:val="1"/>
      <w:marLeft w:val="0"/>
      <w:marRight w:val="0"/>
      <w:marTop w:val="0"/>
      <w:marBottom w:val="0"/>
      <w:divBdr>
        <w:top w:val="none" w:sz="0" w:space="0" w:color="auto"/>
        <w:left w:val="none" w:sz="0" w:space="0" w:color="auto"/>
        <w:bottom w:val="none" w:sz="0" w:space="0" w:color="auto"/>
        <w:right w:val="none" w:sz="0" w:space="0" w:color="auto"/>
      </w:divBdr>
      <w:divsChild>
        <w:div w:id="859784030">
          <w:marLeft w:val="0"/>
          <w:marRight w:val="0"/>
          <w:marTop w:val="0"/>
          <w:marBottom w:val="0"/>
          <w:divBdr>
            <w:top w:val="none" w:sz="0" w:space="0" w:color="auto"/>
            <w:left w:val="none" w:sz="0" w:space="0" w:color="auto"/>
            <w:bottom w:val="none" w:sz="0" w:space="0" w:color="auto"/>
            <w:right w:val="none" w:sz="0" w:space="0" w:color="auto"/>
          </w:divBdr>
          <w:divsChild>
            <w:div w:id="948001242">
              <w:marLeft w:val="0"/>
              <w:marRight w:val="0"/>
              <w:marTop w:val="0"/>
              <w:marBottom w:val="0"/>
              <w:divBdr>
                <w:top w:val="none" w:sz="0" w:space="0" w:color="auto"/>
                <w:left w:val="none" w:sz="0" w:space="0" w:color="auto"/>
                <w:bottom w:val="none" w:sz="0" w:space="0" w:color="auto"/>
                <w:right w:val="none" w:sz="0" w:space="0" w:color="auto"/>
              </w:divBdr>
              <w:divsChild>
                <w:div w:id="193810209">
                  <w:marLeft w:val="0"/>
                  <w:marRight w:val="0"/>
                  <w:marTop w:val="0"/>
                  <w:marBottom w:val="0"/>
                  <w:divBdr>
                    <w:top w:val="none" w:sz="0" w:space="0" w:color="auto"/>
                    <w:left w:val="none" w:sz="0" w:space="0" w:color="auto"/>
                    <w:bottom w:val="none" w:sz="0" w:space="0" w:color="auto"/>
                    <w:right w:val="none" w:sz="0" w:space="0" w:color="auto"/>
                  </w:divBdr>
                  <w:divsChild>
                    <w:div w:id="1492479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5947389">
      <w:bodyDiv w:val="1"/>
      <w:marLeft w:val="0"/>
      <w:marRight w:val="0"/>
      <w:marTop w:val="0"/>
      <w:marBottom w:val="0"/>
      <w:divBdr>
        <w:top w:val="none" w:sz="0" w:space="0" w:color="auto"/>
        <w:left w:val="none" w:sz="0" w:space="0" w:color="auto"/>
        <w:bottom w:val="none" w:sz="0" w:space="0" w:color="auto"/>
        <w:right w:val="none" w:sz="0" w:space="0" w:color="auto"/>
      </w:divBdr>
      <w:divsChild>
        <w:div w:id="489952091">
          <w:marLeft w:val="0"/>
          <w:marRight w:val="0"/>
          <w:marTop w:val="0"/>
          <w:marBottom w:val="0"/>
          <w:divBdr>
            <w:top w:val="none" w:sz="0" w:space="0" w:color="auto"/>
            <w:left w:val="none" w:sz="0" w:space="0" w:color="auto"/>
            <w:bottom w:val="none" w:sz="0" w:space="0" w:color="auto"/>
            <w:right w:val="none" w:sz="0" w:space="0" w:color="auto"/>
          </w:divBdr>
          <w:divsChild>
            <w:div w:id="243105655">
              <w:marLeft w:val="0"/>
              <w:marRight w:val="0"/>
              <w:marTop w:val="0"/>
              <w:marBottom w:val="0"/>
              <w:divBdr>
                <w:top w:val="none" w:sz="0" w:space="0" w:color="auto"/>
                <w:left w:val="none" w:sz="0" w:space="0" w:color="auto"/>
                <w:bottom w:val="none" w:sz="0" w:space="0" w:color="auto"/>
                <w:right w:val="none" w:sz="0" w:space="0" w:color="auto"/>
              </w:divBdr>
              <w:divsChild>
                <w:div w:id="105661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0554479">
      <w:bodyDiv w:val="1"/>
      <w:marLeft w:val="0"/>
      <w:marRight w:val="0"/>
      <w:marTop w:val="0"/>
      <w:marBottom w:val="0"/>
      <w:divBdr>
        <w:top w:val="none" w:sz="0" w:space="0" w:color="auto"/>
        <w:left w:val="none" w:sz="0" w:space="0" w:color="auto"/>
        <w:bottom w:val="none" w:sz="0" w:space="0" w:color="auto"/>
        <w:right w:val="none" w:sz="0" w:space="0" w:color="auto"/>
      </w:divBdr>
      <w:divsChild>
        <w:div w:id="1922064476">
          <w:marLeft w:val="0"/>
          <w:marRight w:val="0"/>
          <w:marTop w:val="0"/>
          <w:marBottom w:val="0"/>
          <w:divBdr>
            <w:top w:val="none" w:sz="0" w:space="0" w:color="auto"/>
            <w:left w:val="none" w:sz="0" w:space="0" w:color="auto"/>
            <w:bottom w:val="none" w:sz="0" w:space="0" w:color="auto"/>
            <w:right w:val="none" w:sz="0" w:space="0" w:color="auto"/>
          </w:divBdr>
          <w:divsChild>
            <w:div w:id="1171868617">
              <w:marLeft w:val="0"/>
              <w:marRight w:val="0"/>
              <w:marTop w:val="0"/>
              <w:marBottom w:val="0"/>
              <w:divBdr>
                <w:top w:val="none" w:sz="0" w:space="0" w:color="auto"/>
                <w:left w:val="none" w:sz="0" w:space="0" w:color="auto"/>
                <w:bottom w:val="none" w:sz="0" w:space="0" w:color="auto"/>
                <w:right w:val="none" w:sz="0" w:space="0" w:color="auto"/>
              </w:divBdr>
              <w:divsChild>
                <w:div w:id="1292588595">
                  <w:marLeft w:val="0"/>
                  <w:marRight w:val="0"/>
                  <w:marTop w:val="0"/>
                  <w:marBottom w:val="0"/>
                  <w:divBdr>
                    <w:top w:val="none" w:sz="0" w:space="0" w:color="auto"/>
                    <w:left w:val="none" w:sz="0" w:space="0" w:color="auto"/>
                    <w:bottom w:val="none" w:sz="0" w:space="0" w:color="auto"/>
                    <w:right w:val="none" w:sz="0" w:space="0" w:color="auto"/>
                  </w:divBdr>
                  <w:divsChild>
                    <w:div w:id="1699743416">
                      <w:marLeft w:val="0"/>
                      <w:marRight w:val="0"/>
                      <w:marTop w:val="0"/>
                      <w:marBottom w:val="0"/>
                      <w:divBdr>
                        <w:top w:val="none" w:sz="0" w:space="0" w:color="auto"/>
                        <w:left w:val="none" w:sz="0" w:space="0" w:color="auto"/>
                        <w:bottom w:val="none" w:sz="0" w:space="0" w:color="auto"/>
                        <w:right w:val="none" w:sz="0" w:space="0" w:color="auto"/>
                      </w:divBdr>
                    </w:div>
                  </w:divsChild>
                </w:div>
                <w:div w:id="444271031">
                  <w:marLeft w:val="0"/>
                  <w:marRight w:val="0"/>
                  <w:marTop w:val="0"/>
                  <w:marBottom w:val="0"/>
                  <w:divBdr>
                    <w:top w:val="none" w:sz="0" w:space="0" w:color="auto"/>
                    <w:left w:val="none" w:sz="0" w:space="0" w:color="auto"/>
                    <w:bottom w:val="none" w:sz="0" w:space="0" w:color="auto"/>
                    <w:right w:val="none" w:sz="0" w:space="0" w:color="auto"/>
                  </w:divBdr>
                  <w:divsChild>
                    <w:div w:id="1997685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0859520">
          <w:marLeft w:val="0"/>
          <w:marRight w:val="0"/>
          <w:marTop w:val="0"/>
          <w:marBottom w:val="0"/>
          <w:divBdr>
            <w:top w:val="none" w:sz="0" w:space="0" w:color="auto"/>
            <w:left w:val="none" w:sz="0" w:space="0" w:color="auto"/>
            <w:bottom w:val="none" w:sz="0" w:space="0" w:color="auto"/>
            <w:right w:val="none" w:sz="0" w:space="0" w:color="auto"/>
          </w:divBdr>
          <w:divsChild>
            <w:div w:id="1967806987">
              <w:marLeft w:val="0"/>
              <w:marRight w:val="0"/>
              <w:marTop w:val="0"/>
              <w:marBottom w:val="0"/>
              <w:divBdr>
                <w:top w:val="none" w:sz="0" w:space="0" w:color="auto"/>
                <w:left w:val="none" w:sz="0" w:space="0" w:color="auto"/>
                <w:bottom w:val="none" w:sz="0" w:space="0" w:color="auto"/>
                <w:right w:val="none" w:sz="0" w:space="0" w:color="auto"/>
              </w:divBdr>
              <w:divsChild>
                <w:div w:id="1101686657">
                  <w:marLeft w:val="0"/>
                  <w:marRight w:val="0"/>
                  <w:marTop w:val="0"/>
                  <w:marBottom w:val="0"/>
                  <w:divBdr>
                    <w:top w:val="none" w:sz="0" w:space="0" w:color="auto"/>
                    <w:left w:val="none" w:sz="0" w:space="0" w:color="auto"/>
                    <w:bottom w:val="none" w:sz="0" w:space="0" w:color="auto"/>
                    <w:right w:val="none" w:sz="0" w:space="0" w:color="auto"/>
                  </w:divBdr>
                </w:div>
              </w:divsChild>
            </w:div>
            <w:div w:id="1186556460">
              <w:marLeft w:val="0"/>
              <w:marRight w:val="0"/>
              <w:marTop w:val="0"/>
              <w:marBottom w:val="0"/>
              <w:divBdr>
                <w:top w:val="none" w:sz="0" w:space="0" w:color="auto"/>
                <w:left w:val="none" w:sz="0" w:space="0" w:color="auto"/>
                <w:bottom w:val="none" w:sz="0" w:space="0" w:color="auto"/>
                <w:right w:val="none" w:sz="0" w:space="0" w:color="auto"/>
              </w:divBdr>
              <w:divsChild>
                <w:div w:id="20478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4877395">
      <w:bodyDiv w:val="1"/>
      <w:marLeft w:val="0"/>
      <w:marRight w:val="0"/>
      <w:marTop w:val="0"/>
      <w:marBottom w:val="0"/>
      <w:divBdr>
        <w:top w:val="none" w:sz="0" w:space="0" w:color="auto"/>
        <w:left w:val="none" w:sz="0" w:space="0" w:color="auto"/>
        <w:bottom w:val="none" w:sz="0" w:space="0" w:color="auto"/>
        <w:right w:val="none" w:sz="0" w:space="0" w:color="auto"/>
      </w:divBdr>
      <w:divsChild>
        <w:div w:id="45227184">
          <w:marLeft w:val="0"/>
          <w:marRight w:val="0"/>
          <w:marTop w:val="0"/>
          <w:marBottom w:val="0"/>
          <w:divBdr>
            <w:top w:val="none" w:sz="0" w:space="0" w:color="auto"/>
            <w:left w:val="none" w:sz="0" w:space="0" w:color="auto"/>
            <w:bottom w:val="none" w:sz="0" w:space="0" w:color="auto"/>
            <w:right w:val="none" w:sz="0" w:space="0" w:color="auto"/>
          </w:divBdr>
          <w:divsChild>
            <w:div w:id="1479417181">
              <w:marLeft w:val="0"/>
              <w:marRight w:val="0"/>
              <w:marTop w:val="0"/>
              <w:marBottom w:val="0"/>
              <w:divBdr>
                <w:top w:val="none" w:sz="0" w:space="0" w:color="auto"/>
                <w:left w:val="none" w:sz="0" w:space="0" w:color="auto"/>
                <w:bottom w:val="none" w:sz="0" w:space="0" w:color="auto"/>
                <w:right w:val="none" w:sz="0" w:space="0" w:color="auto"/>
              </w:divBdr>
              <w:divsChild>
                <w:div w:id="1894612836">
                  <w:marLeft w:val="0"/>
                  <w:marRight w:val="0"/>
                  <w:marTop w:val="0"/>
                  <w:marBottom w:val="0"/>
                  <w:divBdr>
                    <w:top w:val="none" w:sz="0" w:space="0" w:color="auto"/>
                    <w:left w:val="none" w:sz="0" w:space="0" w:color="auto"/>
                    <w:bottom w:val="none" w:sz="0" w:space="0" w:color="auto"/>
                    <w:right w:val="none" w:sz="0" w:space="0" w:color="auto"/>
                  </w:divBdr>
                  <w:divsChild>
                    <w:div w:id="388841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3146665">
      <w:bodyDiv w:val="1"/>
      <w:marLeft w:val="0"/>
      <w:marRight w:val="0"/>
      <w:marTop w:val="0"/>
      <w:marBottom w:val="0"/>
      <w:divBdr>
        <w:top w:val="none" w:sz="0" w:space="0" w:color="auto"/>
        <w:left w:val="none" w:sz="0" w:space="0" w:color="auto"/>
        <w:bottom w:val="none" w:sz="0" w:space="0" w:color="auto"/>
        <w:right w:val="none" w:sz="0" w:space="0" w:color="auto"/>
      </w:divBdr>
      <w:divsChild>
        <w:div w:id="431246979">
          <w:marLeft w:val="0"/>
          <w:marRight w:val="0"/>
          <w:marTop w:val="0"/>
          <w:marBottom w:val="0"/>
          <w:divBdr>
            <w:top w:val="none" w:sz="0" w:space="0" w:color="auto"/>
            <w:left w:val="none" w:sz="0" w:space="0" w:color="auto"/>
            <w:bottom w:val="none" w:sz="0" w:space="0" w:color="auto"/>
            <w:right w:val="none" w:sz="0" w:space="0" w:color="auto"/>
          </w:divBdr>
          <w:divsChild>
            <w:div w:id="1349990188">
              <w:marLeft w:val="0"/>
              <w:marRight w:val="0"/>
              <w:marTop w:val="0"/>
              <w:marBottom w:val="0"/>
              <w:divBdr>
                <w:top w:val="none" w:sz="0" w:space="0" w:color="auto"/>
                <w:left w:val="none" w:sz="0" w:space="0" w:color="auto"/>
                <w:bottom w:val="none" w:sz="0" w:space="0" w:color="auto"/>
                <w:right w:val="none" w:sz="0" w:space="0" w:color="auto"/>
              </w:divBdr>
              <w:divsChild>
                <w:div w:id="2133353911">
                  <w:marLeft w:val="0"/>
                  <w:marRight w:val="0"/>
                  <w:marTop w:val="0"/>
                  <w:marBottom w:val="0"/>
                  <w:divBdr>
                    <w:top w:val="none" w:sz="0" w:space="0" w:color="auto"/>
                    <w:left w:val="none" w:sz="0" w:space="0" w:color="auto"/>
                    <w:bottom w:val="none" w:sz="0" w:space="0" w:color="auto"/>
                    <w:right w:val="none" w:sz="0" w:space="0" w:color="auto"/>
                  </w:divBdr>
                  <w:divsChild>
                    <w:div w:id="944001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56779454">
      <w:bodyDiv w:val="1"/>
      <w:marLeft w:val="0"/>
      <w:marRight w:val="0"/>
      <w:marTop w:val="0"/>
      <w:marBottom w:val="0"/>
      <w:divBdr>
        <w:top w:val="none" w:sz="0" w:space="0" w:color="auto"/>
        <w:left w:val="none" w:sz="0" w:space="0" w:color="auto"/>
        <w:bottom w:val="none" w:sz="0" w:space="0" w:color="auto"/>
        <w:right w:val="none" w:sz="0" w:space="0" w:color="auto"/>
      </w:divBdr>
      <w:divsChild>
        <w:div w:id="668019982">
          <w:marLeft w:val="0"/>
          <w:marRight w:val="0"/>
          <w:marTop w:val="0"/>
          <w:marBottom w:val="0"/>
          <w:divBdr>
            <w:top w:val="none" w:sz="0" w:space="0" w:color="auto"/>
            <w:left w:val="none" w:sz="0" w:space="0" w:color="auto"/>
            <w:bottom w:val="none" w:sz="0" w:space="0" w:color="auto"/>
            <w:right w:val="none" w:sz="0" w:space="0" w:color="auto"/>
          </w:divBdr>
          <w:divsChild>
            <w:div w:id="1003048323">
              <w:marLeft w:val="0"/>
              <w:marRight w:val="0"/>
              <w:marTop w:val="0"/>
              <w:marBottom w:val="0"/>
              <w:divBdr>
                <w:top w:val="none" w:sz="0" w:space="0" w:color="auto"/>
                <w:left w:val="none" w:sz="0" w:space="0" w:color="auto"/>
                <w:bottom w:val="none" w:sz="0" w:space="0" w:color="auto"/>
                <w:right w:val="none" w:sz="0" w:space="0" w:color="auto"/>
              </w:divBdr>
              <w:divsChild>
                <w:div w:id="1644381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804180">
      <w:bodyDiv w:val="1"/>
      <w:marLeft w:val="0"/>
      <w:marRight w:val="0"/>
      <w:marTop w:val="0"/>
      <w:marBottom w:val="0"/>
      <w:divBdr>
        <w:top w:val="none" w:sz="0" w:space="0" w:color="auto"/>
        <w:left w:val="none" w:sz="0" w:space="0" w:color="auto"/>
        <w:bottom w:val="none" w:sz="0" w:space="0" w:color="auto"/>
        <w:right w:val="none" w:sz="0" w:space="0" w:color="auto"/>
      </w:divBdr>
    </w:div>
    <w:div w:id="560561336">
      <w:bodyDiv w:val="1"/>
      <w:marLeft w:val="0"/>
      <w:marRight w:val="0"/>
      <w:marTop w:val="0"/>
      <w:marBottom w:val="0"/>
      <w:divBdr>
        <w:top w:val="none" w:sz="0" w:space="0" w:color="auto"/>
        <w:left w:val="none" w:sz="0" w:space="0" w:color="auto"/>
        <w:bottom w:val="none" w:sz="0" w:space="0" w:color="auto"/>
        <w:right w:val="none" w:sz="0" w:space="0" w:color="auto"/>
      </w:divBdr>
      <w:divsChild>
        <w:div w:id="2011328210">
          <w:marLeft w:val="0"/>
          <w:marRight w:val="0"/>
          <w:marTop w:val="0"/>
          <w:marBottom w:val="0"/>
          <w:divBdr>
            <w:top w:val="none" w:sz="0" w:space="0" w:color="auto"/>
            <w:left w:val="none" w:sz="0" w:space="0" w:color="auto"/>
            <w:bottom w:val="none" w:sz="0" w:space="0" w:color="auto"/>
            <w:right w:val="none" w:sz="0" w:space="0" w:color="auto"/>
          </w:divBdr>
          <w:divsChild>
            <w:div w:id="772940225">
              <w:marLeft w:val="0"/>
              <w:marRight w:val="0"/>
              <w:marTop w:val="0"/>
              <w:marBottom w:val="0"/>
              <w:divBdr>
                <w:top w:val="none" w:sz="0" w:space="0" w:color="auto"/>
                <w:left w:val="none" w:sz="0" w:space="0" w:color="auto"/>
                <w:bottom w:val="none" w:sz="0" w:space="0" w:color="auto"/>
                <w:right w:val="none" w:sz="0" w:space="0" w:color="auto"/>
              </w:divBdr>
              <w:divsChild>
                <w:div w:id="1315060147">
                  <w:marLeft w:val="0"/>
                  <w:marRight w:val="0"/>
                  <w:marTop w:val="0"/>
                  <w:marBottom w:val="0"/>
                  <w:divBdr>
                    <w:top w:val="none" w:sz="0" w:space="0" w:color="auto"/>
                    <w:left w:val="none" w:sz="0" w:space="0" w:color="auto"/>
                    <w:bottom w:val="none" w:sz="0" w:space="0" w:color="auto"/>
                    <w:right w:val="none" w:sz="0" w:space="0" w:color="auto"/>
                  </w:divBdr>
                  <w:divsChild>
                    <w:div w:id="63734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8949179">
      <w:bodyDiv w:val="1"/>
      <w:marLeft w:val="0"/>
      <w:marRight w:val="0"/>
      <w:marTop w:val="0"/>
      <w:marBottom w:val="0"/>
      <w:divBdr>
        <w:top w:val="none" w:sz="0" w:space="0" w:color="auto"/>
        <w:left w:val="none" w:sz="0" w:space="0" w:color="auto"/>
        <w:bottom w:val="none" w:sz="0" w:space="0" w:color="auto"/>
        <w:right w:val="none" w:sz="0" w:space="0" w:color="auto"/>
      </w:divBdr>
      <w:divsChild>
        <w:div w:id="672295597">
          <w:marLeft w:val="0"/>
          <w:marRight w:val="0"/>
          <w:marTop w:val="0"/>
          <w:marBottom w:val="0"/>
          <w:divBdr>
            <w:top w:val="none" w:sz="0" w:space="0" w:color="auto"/>
            <w:left w:val="none" w:sz="0" w:space="0" w:color="auto"/>
            <w:bottom w:val="none" w:sz="0" w:space="0" w:color="auto"/>
            <w:right w:val="none" w:sz="0" w:space="0" w:color="auto"/>
          </w:divBdr>
          <w:divsChild>
            <w:div w:id="445931441">
              <w:marLeft w:val="0"/>
              <w:marRight w:val="0"/>
              <w:marTop w:val="0"/>
              <w:marBottom w:val="0"/>
              <w:divBdr>
                <w:top w:val="none" w:sz="0" w:space="0" w:color="auto"/>
                <w:left w:val="none" w:sz="0" w:space="0" w:color="auto"/>
                <w:bottom w:val="none" w:sz="0" w:space="0" w:color="auto"/>
                <w:right w:val="none" w:sz="0" w:space="0" w:color="auto"/>
              </w:divBdr>
              <w:divsChild>
                <w:div w:id="50230688">
                  <w:marLeft w:val="0"/>
                  <w:marRight w:val="0"/>
                  <w:marTop w:val="0"/>
                  <w:marBottom w:val="0"/>
                  <w:divBdr>
                    <w:top w:val="none" w:sz="0" w:space="0" w:color="auto"/>
                    <w:left w:val="none" w:sz="0" w:space="0" w:color="auto"/>
                    <w:bottom w:val="none" w:sz="0" w:space="0" w:color="auto"/>
                    <w:right w:val="none" w:sz="0" w:space="0" w:color="auto"/>
                  </w:divBdr>
                  <w:divsChild>
                    <w:div w:id="2082020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16260745">
      <w:bodyDiv w:val="1"/>
      <w:marLeft w:val="0"/>
      <w:marRight w:val="0"/>
      <w:marTop w:val="0"/>
      <w:marBottom w:val="0"/>
      <w:divBdr>
        <w:top w:val="none" w:sz="0" w:space="0" w:color="auto"/>
        <w:left w:val="none" w:sz="0" w:space="0" w:color="auto"/>
        <w:bottom w:val="none" w:sz="0" w:space="0" w:color="auto"/>
        <w:right w:val="none" w:sz="0" w:space="0" w:color="auto"/>
      </w:divBdr>
    </w:div>
    <w:div w:id="631594492">
      <w:bodyDiv w:val="1"/>
      <w:marLeft w:val="0"/>
      <w:marRight w:val="0"/>
      <w:marTop w:val="0"/>
      <w:marBottom w:val="0"/>
      <w:divBdr>
        <w:top w:val="none" w:sz="0" w:space="0" w:color="auto"/>
        <w:left w:val="none" w:sz="0" w:space="0" w:color="auto"/>
        <w:bottom w:val="none" w:sz="0" w:space="0" w:color="auto"/>
        <w:right w:val="none" w:sz="0" w:space="0" w:color="auto"/>
      </w:divBdr>
      <w:divsChild>
        <w:div w:id="1522822262">
          <w:marLeft w:val="0"/>
          <w:marRight w:val="0"/>
          <w:marTop w:val="0"/>
          <w:marBottom w:val="0"/>
          <w:divBdr>
            <w:top w:val="none" w:sz="0" w:space="0" w:color="auto"/>
            <w:left w:val="none" w:sz="0" w:space="0" w:color="auto"/>
            <w:bottom w:val="none" w:sz="0" w:space="0" w:color="auto"/>
            <w:right w:val="none" w:sz="0" w:space="0" w:color="auto"/>
          </w:divBdr>
          <w:divsChild>
            <w:div w:id="1829712635">
              <w:marLeft w:val="0"/>
              <w:marRight w:val="0"/>
              <w:marTop w:val="0"/>
              <w:marBottom w:val="0"/>
              <w:divBdr>
                <w:top w:val="none" w:sz="0" w:space="0" w:color="auto"/>
                <w:left w:val="none" w:sz="0" w:space="0" w:color="auto"/>
                <w:bottom w:val="none" w:sz="0" w:space="0" w:color="auto"/>
                <w:right w:val="none" w:sz="0" w:space="0" w:color="auto"/>
              </w:divBdr>
              <w:divsChild>
                <w:div w:id="1652179028">
                  <w:marLeft w:val="0"/>
                  <w:marRight w:val="0"/>
                  <w:marTop w:val="0"/>
                  <w:marBottom w:val="0"/>
                  <w:divBdr>
                    <w:top w:val="none" w:sz="0" w:space="0" w:color="auto"/>
                    <w:left w:val="none" w:sz="0" w:space="0" w:color="auto"/>
                    <w:bottom w:val="none" w:sz="0" w:space="0" w:color="auto"/>
                    <w:right w:val="none" w:sz="0" w:space="0" w:color="auto"/>
                  </w:divBdr>
                  <w:divsChild>
                    <w:div w:id="1420367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5498549">
      <w:bodyDiv w:val="1"/>
      <w:marLeft w:val="0"/>
      <w:marRight w:val="0"/>
      <w:marTop w:val="0"/>
      <w:marBottom w:val="0"/>
      <w:divBdr>
        <w:top w:val="none" w:sz="0" w:space="0" w:color="auto"/>
        <w:left w:val="none" w:sz="0" w:space="0" w:color="auto"/>
        <w:bottom w:val="none" w:sz="0" w:space="0" w:color="auto"/>
        <w:right w:val="none" w:sz="0" w:space="0" w:color="auto"/>
      </w:divBdr>
      <w:divsChild>
        <w:div w:id="1847816905">
          <w:marLeft w:val="0"/>
          <w:marRight w:val="0"/>
          <w:marTop w:val="0"/>
          <w:marBottom w:val="0"/>
          <w:divBdr>
            <w:top w:val="none" w:sz="0" w:space="0" w:color="auto"/>
            <w:left w:val="none" w:sz="0" w:space="0" w:color="auto"/>
            <w:bottom w:val="none" w:sz="0" w:space="0" w:color="auto"/>
            <w:right w:val="none" w:sz="0" w:space="0" w:color="auto"/>
          </w:divBdr>
          <w:divsChild>
            <w:div w:id="1580099631">
              <w:marLeft w:val="0"/>
              <w:marRight w:val="0"/>
              <w:marTop w:val="0"/>
              <w:marBottom w:val="0"/>
              <w:divBdr>
                <w:top w:val="none" w:sz="0" w:space="0" w:color="auto"/>
                <w:left w:val="none" w:sz="0" w:space="0" w:color="auto"/>
                <w:bottom w:val="none" w:sz="0" w:space="0" w:color="auto"/>
                <w:right w:val="none" w:sz="0" w:space="0" w:color="auto"/>
              </w:divBdr>
              <w:divsChild>
                <w:div w:id="18548022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7297278">
      <w:bodyDiv w:val="1"/>
      <w:marLeft w:val="0"/>
      <w:marRight w:val="0"/>
      <w:marTop w:val="0"/>
      <w:marBottom w:val="0"/>
      <w:divBdr>
        <w:top w:val="none" w:sz="0" w:space="0" w:color="auto"/>
        <w:left w:val="none" w:sz="0" w:space="0" w:color="auto"/>
        <w:bottom w:val="none" w:sz="0" w:space="0" w:color="auto"/>
        <w:right w:val="none" w:sz="0" w:space="0" w:color="auto"/>
      </w:divBdr>
    </w:div>
    <w:div w:id="1063718395">
      <w:bodyDiv w:val="1"/>
      <w:marLeft w:val="0"/>
      <w:marRight w:val="0"/>
      <w:marTop w:val="0"/>
      <w:marBottom w:val="0"/>
      <w:divBdr>
        <w:top w:val="none" w:sz="0" w:space="0" w:color="auto"/>
        <w:left w:val="none" w:sz="0" w:space="0" w:color="auto"/>
        <w:bottom w:val="none" w:sz="0" w:space="0" w:color="auto"/>
        <w:right w:val="none" w:sz="0" w:space="0" w:color="auto"/>
      </w:divBdr>
      <w:divsChild>
        <w:div w:id="1727142118">
          <w:marLeft w:val="0"/>
          <w:marRight w:val="0"/>
          <w:marTop w:val="0"/>
          <w:marBottom w:val="0"/>
          <w:divBdr>
            <w:top w:val="none" w:sz="0" w:space="0" w:color="auto"/>
            <w:left w:val="none" w:sz="0" w:space="0" w:color="auto"/>
            <w:bottom w:val="none" w:sz="0" w:space="0" w:color="auto"/>
            <w:right w:val="none" w:sz="0" w:space="0" w:color="auto"/>
          </w:divBdr>
          <w:divsChild>
            <w:div w:id="795487331">
              <w:marLeft w:val="0"/>
              <w:marRight w:val="0"/>
              <w:marTop w:val="0"/>
              <w:marBottom w:val="0"/>
              <w:divBdr>
                <w:top w:val="none" w:sz="0" w:space="0" w:color="auto"/>
                <w:left w:val="none" w:sz="0" w:space="0" w:color="auto"/>
                <w:bottom w:val="none" w:sz="0" w:space="0" w:color="auto"/>
                <w:right w:val="none" w:sz="0" w:space="0" w:color="auto"/>
              </w:divBdr>
              <w:divsChild>
                <w:div w:id="1643347337">
                  <w:marLeft w:val="0"/>
                  <w:marRight w:val="0"/>
                  <w:marTop w:val="0"/>
                  <w:marBottom w:val="0"/>
                  <w:divBdr>
                    <w:top w:val="none" w:sz="0" w:space="0" w:color="auto"/>
                    <w:left w:val="none" w:sz="0" w:space="0" w:color="auto"/>
                    <w:bottom w:val="none" w:sz="0" w:space="0" w:color="auto"/>
                    <w:right w:val="none" w:sz="0" w:space="0" w:color="auto"/>
                  </w:divBdr>
                  <w:divsChild>
                    <w:div w:id="993797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9181528">
      <w:bodyDiv w:val="1"/>
      <w:marLeft w:val="0"/>
      <w:marRight w:val="0"/>
      <w:marTop w:val="0"/>
      <w:marBottom w:val="0"/>
      <w:divBdr>
        <w:top w:val="none" w:sz="0" w:space="0" w:color="auto"/>
        <w:left w:val="none" w:sz="0" w:space="0" w:color="auto"/>
        <w:bottom w:val="none" w:sz="0" w:space="0" w:color="auto"/>
        <w:right w:val="none" w:sz="0" w:space="0" w:color="auto"/>
      </w:divBdr>
    </w:div>
    <w:div w:id="1102333226">
      <w:bodyDiv w:val="1"/>
      <w:marLeft w:val="0"/>
      <w:marRight w:val="0"/>
      <w:marTop w:val="0"/>
      <w:marBottom w:val="0"/>
      <w:divBdr>
        <w:top w:val="none" w:sz="0" w:space="0" w:color="auto"/>
        <w:left w:val="none" w:sz="0" w:space="0" w:color="auto"/>
        <w:bottom w:val="none" w:sz="0" w:space="0" w:color="auto"/>
        <w:right w:val="none" w:sz="0" w:space="0" w:color="auto"/>
      </w:divBdr>
      <w:divsChild>
        <w:div w:id="167791800">
          <w:marLeft w:val="0"/>
          <w:marRight w:val="0"/>
          <w:marTop w:val="0"/>
          <w:marBottom w:val="0"/>
          <w:divBdr>
            <w:top w:val="none" w:sz="0" w:space="0" w:color="auto"/>
            <w:left w:val="none" w:sz="0" w:space="0" w:color="auto"/>
            <w:bottom w:val="none" w:sz="0" w:space="0" w:color="auto"/>
            <w:right w:val="none" w:sz="0" w:space="0" w:color="auto"/>
          </w:divBdr>
          <w:divsChild>
            <w:div w:id="650208223">
              <w:marLeft w:val="0"/>
              <w:marRight w:val="0"/>
              <w:marTop w:val="0"/>
              <w:marBottom w:val="0"/>
              <w:divBdr>
                <w:top w:val="none" w:sz="0" w:space="0" w:color="auto"/>
                <w:left w:val="none" w:sz="0" w:space="0" w:color="auto"/>
                <w:bottom w:val="none" w:sz="0" w:space="0" w:color="auto"/>
                <w:right w:val="none" w:sz="0" w:space="0" w:color="auto"/>
              </w:divBdr>
              <w:divsChild>
                <w:div w:id="1488206139">
                  <w:marLeft w:val="0"/>
                  <w:marRight w:val="0"/>
                  <w:marTop w:val="0"/>
                  <w:marBottom w:val="0"/>
                  <w:divBdr>
                    <w:top w:val="none" w:sz="0" w:space="0" w:color="auto"/>
                    <w:left w:val="none" w:sz="0" w:space="0" w:color="auto"/>
                    <w:bottom w:val="none" w:sz="0" w:space="0" w:color="auto"/>
                    <w:right w:val="none" w:sz="0" w:space="0" w:color="auto"/>
                  </w:divBdr>
                  <w:divsChild>
                    <w:div w:id="1384597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9715005">
      <w:bodyDiv w:val="1"/>
      <w:marLeft w:val="0"/>
      <w:marRight w:val="0"/>
      <w:marTop w:val="0"/>
      <w:marBottom w:val="0"/>
      <w:divBdr>
        <w:top w:val="none" w:sz="0" w:space="0" w:color="auto"/>
        <w:left w:val="none" w:sz="0" w:space="0" w:color="auto"/>
        <w:bottom w:val="none" w:sz="0" w:space="0" w:color="auto"/>
        <w:right w:val="none" w:sz="0" w:space="0" w:color="auto"/>
      </w:divBdr>
      <w:divsChild>
        <w:div w:id="1767185792">
          <w:marLeft w:val="0"/>
          <w:marRight w:val="0"/>
          <w:marTop w:val="0"/>
          <w:marBottom w:val="0"/>
          <w:divBdr>
            <w:top w:val="none" w:sz="0" w:space="0" w:color="auto"/>
            <w:left w:val="none" w:sz="0" w:space="0" w:color="auto"/>
            <w:bottom w:val="none" w:sz="0" w:space="0" w:color="auto"/>
            <w:right w:val="none" w:sz="0" w:space="0" w:color="auto"/>
          </w:divBdr>
          <w:divsChild>
            <w:div w:id="1271742354">
              <w:marLeft w:val="0"/>
              <w:marRight w:val="0"/>
              <w:marTop w:val="0"/>
              <w:marBottom w:val="0"/>
              <w:divBdr>
                <w:top w:val="none" w:sz="0" w:space="0" w:color="auto"/>
                <w:left w:val="none" w:sz="0" w:space="0" w:color="auto"/>
                <w:bottom w:val="none" w:sz="0" w:space="0" w:color="auto"/>
                <w:right w:val="none" w:sz="0" w:space="0" w:color="auto"/>
              </w:divBdr>
              <w:divsChild>
                <w:div w:id="596446664">
                  <w:marLeft w:val="0"/>
                  <w:marRight w:val="0"/>
                  <w:marTop w:val="0"/>
                  <w:marBottom w:val="0"/>
                  <w:divBdr>
                    <w:top w:val="none" w:sz="0" w:space="0" w:color="auto"/>
                    <w:left w:val="none" w:sz="0" w:space="0" w:color="auto"/>
                    <w:bottom w:val="none" w:sz="0" w:space="0" w:color="auto"/>
                    <w:right w:val="none" w:sz="0" w:space="0" w:color="auto"/>
                  </w:divBdr>
                  <w:divsChild>
                    <w:div w:id="905990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41341715">
      <w:bodyDiv w:val="1"/>
      <w:marLeft w:val="0"/>
      <w:marRight w:val="0"/>
      <w:marTop w:val="0"/>
      <w:marBottom w:val="0"/>
      <w:divBdr>
        <w:top w:val="none" w:sz="0" w:space="0" w:color="auto"/>
        <w:left w:val="none" w:sz="0" w:space="0" w:color="auto"/>
        <w:bottom w:val="none" w:sz="0" w:space="0" w:color="auto"/>
        <w:right w:val="none" w:sz="0" w:space="0" w:color="auto"/>
      </w:divBdr>
    </w:div>
    <w:div w:id="1143931542">
      <w:bodyDiv w:val="1"/>
      <w:marLeft w:val="0"/>
      <w:marRight w:val="0"/>
      <w:marTop w:val="0"/>
      <w:marBottom w:val="0"/>
      <w:divBdr>
        <w:top w:val="none" w:sz="0" w:space="0" w:color="auto"/>
        <w:left w:val="none" w:sz="0" w:space="0" w:color="auto"/>
        <w:bottom w:val="none" w:sz="0" w:space="0" w:color="auto"/>
        <w:right w:val="none" w:sz="0" w:space="0" w:color="auto"/>
      </w:divBdr>
      <w:divsChild>
        <w:div w:id="789324304">
          <w:marLeft w:val="0"/>
          <w:marRight w:val="0"/>
          <w:marTop w:val="0"/>
          <w:marBottom w:val="0"/>
          <w:divBdr>
            <w:top w:val="none" w:sz="0" w:space="0" w:color="auto"/>
            <w:left w:val="none" w:sz="0" w:space="0" w:color="auto"/>
            <w:bottom w:val="none" w:sz="0" w:space="0" w:color="auto"/>
            <w:right w:val="none" w:sz="0" w:space="0" w:color="auto"/>
          </w:divBdr>
          <w:divsChild>
            <w:div w:id="1515419157">
              <w:marLeft w:val="0"/>
              <w:marRight w:val="0"/>
              <w:marTop w:val="0"/>
              <w:marBottom w:val="0"/>
              <w:divBdr>
                <w:top w:val="none" w:sz="0" w:space="0" w:color="auto"/>
                <w:left w:val="none" w:sz="0" w:space="0" w:color="auto"/>
                <w:bottom w:val="none" w:sz="0" w:space="0" w:color="auto"/>
                <w:right w:val="none" w:sz="0" w:space="0" w:color="auto"/>
              </w:divBdr>
              <w:divsChild>
                <w:div w:id="979194818">
                  <w:marLeft w:val="0"/>
                  <w:marRight w:val="0"/>
                  <w:marTop w:val="0"/>
                  <w:marBottom w:val="0"/>
                  <w:divBdr>
                    <w:top w:val="none" w:sz="0" w:space="0" w:color="auto"/>
                    <w:left w:val="none" w:sz="0" w:space="0" w:color="auto"/>
                    <w:bottom w:val="none" w:sz="0" w:space="0" w:color="auto"/>
                    <w:right w:val="none" w:sz="0" w:space="0" w:color="auto"/>
                  </w:divBdr>
                  <w:divsChild>
                    <w:div w:id="155999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74807502">
      <w:bodyDiv w:val="1"/>
      <w:marLeft w:val="0"/>
      <w:marRight w:val="0"/>
      <w:marTop w:val="0"/>
      <w:marBottom w:val="0"/>
      <w:divBdr>
        <w:top w:val="none" w:sz="0" w:space="0" w:color="auto"/>
        <w:left w:val="none" w:sz="0" w:space="0" w:color="auto"/>
        <w:bottom w:val="none" w:sz="0" w:space="0" w:color="auto"/>
        <w:right w:val="none" w:sz="0" w:space="0" w:color="auto"/>
      </w:divBdr>
    </w:div>
    <w:div w:id="1189444835">
      <w:bodyDiv w:val="1"/>
      <w:marLeft w:val="0"/>
      <w:marRight w:val="0"/>
      <w:marTop w:val="0"/>
      <w:marBottom w:val="0"/>
      <w:divBdr>
        <w:top w:val="none" w:sz="0" w:space="0" w:color="auto"/>
        <w:left w:val="none" w:sz="0" w:space="0" w:color="auto"/>
        <w:bottom w:val="none" w:sz="0" w:space="0" w:color="auto"/>
        <w:right w:val="none" w:sz="0" w:space="0" w:color="auto"/>
      </w:divBdr>
      <w:divsChild>
        <w:div w:id="1796288787">
          <w:marLeft w:val="0"/>
          <w:marRight w:val="0"/>
          <w:marTop w:val="0"/>
          <w:marBottom w:val="0"/>
          <w:divBdr>
            <w:top w:val="none" w:sz="0" w:space="0" w:color="auto"/>
            <w:left w:val="none" w:sz="0" w:space="0" w:color="auto"/>
            <w:bottom w:val="none" w:sz="0" w:space="0" w:color="auto"/>
            <w:right w:val="none" w:sz="0" w:space="0" w:color="auto"/>
          </w:divBdr>
          <w:divsChild>
            <w:div w:id="912736400">
              <w:marLeft w:val="0"/>
              <w:marRight w:val="0"/>
              <w:marTop w:val="0"/>
              <w:marBottom w:val="0"/>
              <w:divBdr>
                <w:top w:val="none" w:sz="0" w:space="0" w:color="auto"/>
                <w:left w:val="none" w:sz="0" w:space="0" w:color="auto"/>
                <w:bottom w:val="none" w:sz="0" w:space="0" w:color="auto"/>
                <w:right w:val="none" w:sz="0" w:space="0" w:color="auto"/>
              </w:divBdr>
              <w:divsChild>
                <w:div w:id="522666547">
                  <w:marLeft w:val="0"/>
                  <w:marRight w:val="0"/>
                  <w:marTop w:val="0"/>
                  <w:marBottom w:val="0"/>
                  <w:divBdr>
                    <w:top w:val="none" w:sz="0" w:space="0" w:color="auto"/>
                    <w:left w:val="none" w:sz="0" w:space="0" w:color="auto"/>
                    <w:bottom w:val="none" w:sz="0" w:space="0" w:color="auto"/>
                    <w:right w:val="none" w:sz="0" w:space="0" w:color="auto"/>
                  </w:divBdr>
                  <w:divsChild>
                    <w:div w:id="1909683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1742649">
      <w:bodyDiv w:val="1"/>
      <w:marLeft w:val="0"/>
      <w:marRight w:val="0"/>
      <w:marTop w:val="0"/>
      <w:marBottom w:val="0"/>
      <w:divBdr>
        <w:top w:val="none" w:sz="0" w:space="0" w:color="auto"/>
        <w:left w:val="none" w:sz="0" w:space="0" w:color="auto"/>
        <w:bottom w:val="none" w:sz="0" w:space="0" w:color="auto"/>
        <w:right w:val="none" w:sz="0" w:space="0" w:color="auto"/>
      </w:divBdr>
    </w:div>
    <w:div w:id="1212572519">
      <w:bodyDiv w:val="1"/>
      <w:marLeft w:val="0"/>
      <w:marRight w:val="0"/>
      <w:marTop w:val="0"/>
      <w:marBottom w:val="0"/>
      <w:divBdr>
        <w:top w:val="none" w:sz="0" w:space="0" w:color="auto"/>
        <w:left w:val="none" w:sz="0" w:space="0" w:color="auto"/>
        <w:bottom w:val="none" w:sz="0" w:space="0" w:color="auto"/>
        <w:right w:val="none" w:sz="0" w:space="0" w:color="auto"/>
      </w:divBdr>
    </w:div>
    <w:div w:id="1342120810">
      <w:bodyDiv w:val="1"/>
      <w:marLeft w:val="0"/>
      <w:marRight w:val="0"/>
      <w:marTop w:val="0"/>
      <w:marBottom w:val="0"/>
      <w:divBdr>
        <w:top w:val="none" w:sz="0" w:space="0" w:color="auto"/>
        <w:left w:val="none" w:sz="0" w:space="0" w:color="auto"/>
        <w:bottom w:val="none" w:sz="0" w:space="0" w:color="auto"/>
        <w:right w:val="none" w:sz="0" w:space="0" w:color="auto"/>
      </w:divBdr>
      <w:divsChild>
        <w:div w:id="975067334">
          <w:marLeft w:val="0"/>
          <w:marRight w:val="0"/>
          <w:marTop w:val="0"/>
          <w:marBottom w:val="0"/>
          <w:divBdr>
            <w:top w:val="none" w:sz="0" w:space="0" w:color="auto"/>
            <w:left w:val="none" w:sz="0" w:space="0" w:color="auto"/>
            <w:bottom w:val="none" w:sz="0" w:space="0" w:color="auto"/>
            <w:right w:val="none" w:sz="0" w:space="0" w:color="auto"/>
          </w:divBdr>
          <w:divsChild>
            <w:div w:id="570970713">
              <w:marLeft w:val="0"/>
              <w:marRight w:val="0"/>
              <w:marTop w:val="0"/>
              <w:marBottom w:val="0"/>
              <w:divBdr>
                <w:top w:val="none" w:sz="0" w:space="0" w:color="auto"/>
                <w:left w:val="none" w:sz="0" w:space="0" w:color="auto"/>
                <w:bottom w:val="none" w:sz="0" w:space="0" w:color="auto"/>
                <w:right w:val="none" w:sz="0" w:space="0" w:color="auto"/>
              </w:divBdr>
              <w:divsChild>
                <w:div w:id="820468223">
                  <w:marLeft w:val="0"/>
                  <w:marRight w:val="0"/>
                  <w:marTop w:val="0"/>
                  <w:marBottom w:val="0"/>
                  <w:divBdr>
                    <w:top w:val="none" w:sz="0" w:space="0" w:color="auto"/>
                    <w:left w:val="none" w:sz="0" w:space="0" w:color="auto"/>
                    <w:bottom w:val="none" w:sz="0" w:space="0" w:color="auto"/>
                    <w:right w:val="none" w:sz="0" w:space="0" w:color="auto"/>
                  </w:divBdr>
                  <w:divsChild>
                    <w:div w:id="860557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75960893">
      <w:bodyDiv w:val="1"/>
      <w:marLeft w:val="0"/>
      <w:marRight w:val="0"/>
      <w:marTop w:val="0"/>
      <w:marBottom w:val="0"/>
      <w:divBdr>
        <w:top w:val="none" w:sz="0" w:space="0" w:color="auto"/>
        <w:left w:val="none" w:sz="0" w:space="0" w:color="auto"/>
        <w:bottom w:val="none" w:sz="0" w:space="0" w:color="auto"/>
        <w:right w:val="none" w:sz="0" w:space="0" w:color="auto"/>
      </w:divBdr>
    </w:div>
    <w:div w:id="1467888927">
      <w:bodyDiv w:val="1"/>
      <w:marLeft w:val="0"/>
      <w:marRight w:val="0"/>
      <w:marTop w:val="0"/>
      <w:marBottom w:val="0"/>
      <w:divBdr>
        <w:top w:val="none" w:sz="0" w:space="0" w:color="auto"/>
        <w:left w:val="none" w:sz="0" w:space="0" w:color="auto"/>
        <w:bottom w:val="none" w:sz="0" w:space="0" w:color="auto"/>
        <w:right w:val="none" w:sz="0" w:space="0" w:color="auto"/>
      </w:divBdr>
      <w:divsChild>
        <w:div w:id="1063673498">
          <w:marLeft w:val="0"/>
          <w:marRight w:val="0"/>
          <w:marTop w:val="0"/>
          <w:marBottom w:val="0"/>
          <w:divBdr>
            <w:top w:val="none" w:sz="0" w:space="0" w:color="auto"/>
            <w:left w:val="none" w:sz="0" w:space="0" w:color="auto"/>
            <w:bottom w:val="none" w:sz="0" w:space="0" w:color="auto"/>
            <w:right w:val="none" w:sz="0" w:space="0" w:color="auto"/>
          </w:divBdr>
          <w:divsChild>
            <w:div w:id="624702849">
              <w:marLeft w:val="0"/>
              <w:marRight w:val="0"/>
              <w:marTop w:val="0"/>
              <w:marBottom w:val="0"/>
              <w:divBdr>
                <w:top w:val="none" w:sz="0" w:space="0" w:color="auto"/>
                <w:left w:val="none" w:sz="0" w:space="0" w:color="auto"/>
                <w:bottom w:val="none" w:sz="0" w:space="0" w:color="auto"/>
                <w:right w:val="none" w:sz="0" w:space="0" w:color="auto"/>
              </w:divBdr>
              <w:divsChild>
                <w:div w:id="2065177269">
                  <w:marLeft w:val="0"/>
                  <w:marRight w:val="0"/>
                  <w:marTop w:val="0"/>
                  <w:marBottom w:val="0"/>
                  <w:divBdr>
                    <w:top w:val="none" w:sz="0" w:space="0" w:color="auto"/>
                    <w:left w:val="none" w:sz="0" w:space="0" w:color="auto"/>
                    <w:bottom w:val="none" w:sz="0" w:space="0" w:color="auto"/>
                    <w:right w:val="none" w:sz="0" w:space="0" w:color="auto"/>
                  </w:divBdr>
                  <w:divsChild>
                    <w:div w:id="15930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3785083">
      <w:bodyDiv w:val="1"/>
      <w:marLeft w:val="0"/>
      <w:marRight w:val="0"/>
      <w:marTop w:val="0"/>
      <w:marBottom w:val="0"/>
      <w:divBdr>
        <w:top w:val="none" w:sz="0" w:space="0" w:color="auto"/>
        <w:left w:val="none" w:sz="0" w:space="0" w:color="auto"/>
        <w:bottom w:val="none" w:sz="0" w:space="0" w:color="auto"/>
        <w:right w:val="none" w:sz="0" w:space="0" w:color="auto"/>
      </w:divBdr>
    </w:div>
    <w:div w:id="1635871934">
      <w:bodyDiv w:val="1"/>
      <w:marLeft w:val="0"/>
      <w:marRight w:val="0"/>
      <w:marTop w:val="0"/>
      <w:marBottom w:val="0"/>
      <w:divBdr>
        <w:top w:val="none" w:sz="0" w:space="0" w:color="auto"/>
        <w:left w:val="none" w:sz="0" w:space="0" w:color="auto"/>
        <w:bottom w:val="none" w:sz="0" w:space="0" w:color="auto"/>
        <w:right w:val="none" w:sz="0" w:space="0" w:color="auto"/>
      </w:divBdr>
      <w:divsChild>
        <w:div w:id="1677075384">
          <w:marLeft w:val="0"/>
          <w:marRight w:val="0"/>
          <w:marTop w:val="0"/>
          <w:marBottom w:val="0"/>
          <w:divBdr>
            <w:top w:val="none" w:sz="0" w:space="0" w:color="auto"/>
            <w:left w:val="none" w:sz="0" w:space="0" w:color="auto"/>
            <w:bottom w:val="none" w:sz="0" w:space="0" w:color="auto"/>
            <w:right w:val="none" w:sz="0" w:space="0" w:color="auto"/>
          </w:divBdr>
          <w:divsChild>
            <w:div w:id="1277831907">
              <w:marLeft w:val="0"/>
              <w:marRight w:val="0"/>
              <w:marTop w:val="0"/>
              <w:marBottom w:val="0"/>
              <w:divBdr>
                <w:top w:val="none" w:sz="0" w:space="0" w:color="auto"/>
                <w:left w:val="none" w:sz="0" w:space="0" w:color="auto"/>
                <w:bottom w:val="none" w:sz="0" w:space="0" w:color="auto"/>
                <w:right w:val="none" w:sz="0" w:space="0" w:color="auto"/>
              </w:divBdr>
              <w:divsChild>
                <w:div w:id="727534706">
                  <w:marLeft w:val="0"/>
                  <w:marRight w:val="0"/>
                  <w:marTop w:val="0"/>
                  <w:marBottom w:val="0"/>
                  <w:divBdr>
                    <w:top w:val="none" w:sz="0" w:space="0" w:color="auto"/>
                    <w:left w:val="none" w:sz="0" w:space="0" w:color="auto"/>
                    <w:bottom w:val="none" w:sz="0" w:space="0" w:color="auto"/>
                    <w:right w:val="none" w:sz="0" w:space="0" w:color="auto"/>
                  </w:divBdr>
                  <w:divsChild>
                    <w:div w:id="269166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6536767">
      <w:bodyDiv w:val="1"/>
      <w:marLeft w:val="0"/>
      <w:marRight w:val="0"/>
      <w:marTop w:val="0"/>
      <w:marBottom w:val="0"/>
      <w:divBdr>
        <w:top w:val="none" w:sz="0" w:space="0" w:color="auto"/>
        <w:left w:val="none" w:sz="0" w:space="0" w:color="auto"/>
        <w:bottom w:val="none" w:sz="0" w:space="0" w:color="auto"/>
        <w:right w:val="none" w:sz="0" w:space="0" w:color="auto"/>
      </w:divBdr>
      <w:divsChild>
        <w:div w:id="792750080">
          <w:marLeft w:val="0"/>
          <w:marRight w:val="0"/>
          <w:marTop w:val="0"/>
          <w:marBottom w:val="0"/>
          <w:divBdr>
            <w:top w:val="none" w:sz="0" w:space="0" w:color="auto"/>
            <w:left w:val="none" w:sz="0" w:space="0" w:color="auto"/>
            <w:bottom w:val="none" w:sz="0" w:space="0" w:color="auto"/>
            <w:right w:val="none" w:sz="0" w:space="0" w:color="auto"/>
          </w:divBdr>
          <w:divsChild>
            <w:div w:id="1281182933">
              <w:marLeft w:val="0"/>
              <w:marRight w:val="0"/>
              <w:marTop w:val="0"/>
              <w:marBottom w:val="0"/>
              <w:divBdr>
                <w:top w:val="none" w:sz="0" w:space="0" w:color="auto"/>
                <w:left w:val="none" w:sz="0" w:space="0" w:color="auto"/>
                <w:bottom w:val="none" w:sz="0" w:space="0" w:color="auto"/>
                <w:right w:val="none" w:sz="0" w:space="0" w:color="auto"/>
              </w:divBdr>
              <w:divsChild>
                <w:div w:id="218515223">
                  <w:marLeft w:val="0"/>
                  <w:marRight w:val="0"/>
                  <w:marTop w:val="0"/>
                  <w:marBottom w:val="0"/>
                  <w:divBdr>
                    <w:top w:val="none" w:sz="0" w:space="0" w:color="auto"/>
                    <w:left w:val="none" w:sz="0" w:space="0" w:color="auto"/>
                    <w:bottom w:val="none" w:sz="0" w:space="0" w:color="auto"/>
                    <w:right w:val="none" w:sz="0" w:space="0" w:color="auto"/>
                  </w:divBdr>
                  <w:divsChild>
                    <w:div w:id="10956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6235680">
      <w:bodyDiv w:val="1"/>
      <w:marLeft w:val="0"/>
      <w:marRight w:val="0"/>
      <w:marTop w:val="0"/>
      <w:marBottom w:val="0"/>
      <w:divBdr>
        <w:top w:val="none" w:sz="0" w:space="0" w:color="auto"/>
        <w:left w:val="none" w:sz="0" w:space="0" w:color="auto"/>
        <w:bottom w:val="none" w:sz="0" w:space="0" w:color="auto"/>
        <w:right w:val="none" w:sz="0" w:space="0" w:color="auto"/>
      </w:divBdr>
      <w:divsChild>
        <w:div w:id="2018188126">
          <w:marLeft w:val="0"/>
          <w:marRight w:val="0"/>
          <w:marTop w:val="0"/>
          <w:marBottom w:val="0"/>
          <w:divBdr>
            <w:top w:val="none" w:sz="0" w:space="0" w:color="auto"/>
            <w:left w:val="none" w:sz="0" w:space="0" w:color="auto"/>
            <w:bottom w:val="none" w:sz="0" w:space="0" w:color="auto"/>
            <w:right w:val="none" w:sz="0" w:space="0" w:color="auto"/>
          </w:divBdr>
          <w:divsChild>
            <w:div w:id="660354525">
              <w:marLeft w:val="0"/>
              <w:marRight w:val="0"/>
              <w:marTop w:val="0"/>
              <w:marBottom w:val="0"/>
              <w:divBdr>
                <w:top w:val="none" w:sz="0" w:space="0" w:color="auto"/>
                <w:left w:val="none" w:sz="0" w:space="0" w:color="auto"/>
                <w:bottom w:val="none" w:sz="0" w:space="0" w:color="auto"/>
                <w:right w:val="none" w:sz="0" w:space="0" w:color="auto"/>
              </w:divBdr>
              <w:divsChild>
                <w:div w:id="1561749375">
                  <w:marLeft w:val="0"/>
                  <w:marRight w:val="0"/>
                  <w:marTop w:val="0"/>
                  <w:marBottom w:val="0"/>
                  <w:divBdr>
                    <w:top w:val="none" w:sz="0" w:space="0" w:color="auto"/>
                    <w:left w:val="none" w:sz="0" w:space="0" w:color="auto"/>
                    <w:bottom w:val="none" w:sz="0" w:space="0" w:color="auto"/>
                    <w:right w:val="none" w:sz="0" w:space="0" w:color="auto"/>
                  </w:divBdr>
                  <w:divsChild>
                    <w:div w:id="11425829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21789224">
      <w:bodyDiv w:val="1"/>
      <w:marLeft w:val="0"/>
      <w:marRight w:val="0"/>
      <w:marTop w:val="0"/>
      <w:marBottom w:val="0"/>
      <w:divBdr>
        <w:top w:val="none" w:sz="0" w:space="0" w:color="auto"/>
        <w:left w:val="none" w:sz="0" w:space="0" w:color="auto"/>
        <w:bottom w:val="none" w:sz="0" w:space="0" w:color="auto"/>
        <w:right w:val="none" w:sz="0" w:space="0" w:color="auto"/>
      </w:divBdr>
    </w:div>
    <w:div w:id="1931959599">
      <w:bodyDiv w:val="1"/>
      <w:marLeft w:val="0"/>
      <w:marRight w:val="0"/>
      <w:marTop w:val="0"/>
      <w:marBottom w:val="0"/>
      <w:divBdr>
        <w:top w:val="none" w:sz="0" w:space="0" w:color="auto"/>
        <w:left w:val="none" w:sz="0" w:space="0" w:color="auto"/>
        <w:bottom w:val="none" w:sz="0" w:space="0" w:color="auto"/>
        <w:right w:val="none" w:sz="0" w:space="0" w:color="auto"/>
      </w:divBdr>
      <w:divsChild>
        <w:div w:id="1194148638">
          <w:marLeft w:val="0"/>
          <w:marRight w:val="0"/>
          <w:marTop w:val="0"/>
          <w:marBottom w:val="0"/>
          <w:divBdr>
            <w:top w:val="none" w:sz="0" w:space="0" w:color="auto"/>
            <w:left w:val="none" w:sz="0" w:space="0" w:color="auto"/>
            <w:bottom w:val="none" w:sz="0" w:space="0" w:color="auto"/>
            <w:right w:val="none" w:sz="0" w:space="0" w:color="auto"/>
          </w:divBdr>
          <w:divsChild>
            <w:div w:id="1750420587">
              <w:marLeft w:val="0"/>
              <w:marRight w:val="0"/>
              <w:marTop w:val="0"/>
              <w:marBottom w:val="0"/>
              <w:divBdr>
                <w:top w:val="none" w:sz="0" w:space="0" w:color="auto"/>
                <w:left w:val="none" w:sz="0" w:space="0" w:color="auto"/>
                <w:bottom w:val="none" w:sz="0" w:space="0" w:color="auto"/>
                <w:right w:val="none" w:sz="0" w:space="0" w:color="auto"/>
              </w:divBdr>
              <w:divsChild>
                <w:div w:id="755979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56933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1490C1-76FE-4159-B779-DCFD316806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8</Pages>
  <Words>2720</Words>
  <Characters>15504</Characters>
  <Application>Microsoft Office Word</Application>
  <DocSecurity>0</DocSecurity>
  <Lines>129</Lines>
  <Paragraphs>36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 Ismail Abdelhamid</dc:creator>
  <cp:keywords/>
  <dc:description/>
  <cp:lastModifiedBy>speCtre</cp:lastModifiedBy>
  <cp:revision>7</cp:revision>
  <cp:lastPrinted>2020-10-16T13:11:00Z</cp:lastPrinted>
  <dcterms:created xsi:type="dcterms:W3CDTF">2020-11-05T13:20:00Z</dcterms:created>
  <dcterms:modified xsi:type="dcterms:W3CDTF">2020-11-10T12:23:00Z</dcterms:modified>
</cp:coreProperties>
</file>